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E7" w:rsidRPr="00B64F1A" w:rsidRDefault="003243E7" w:rsidP="00061FF2">
      <w:pPr>
        <w:pStyle w:val="ConsPlusNormal"/>
        <w:outlineLvl w:val="0"/>
        <w:rPr>
          <w:sz w:val="22"/>
          <w:szCs w:val="22"/>
        </w:rPr>
      </w:pPr>
      <w:bookmarkStart w:id="0" w:name="Par1"/>
      <w:bookmarkEnd w:id="0"/>
      <w:r w:rsidRPr="00B64F1A">
        <w:rPr>
          <w:sz w:val="22"/>
          <w:szCs w:val="22"/>
        </w:rPr>
        <w:t xml:space="preserve">Зарегистрировано в Минюсте России 29 мая </w:t>
      </w:r>
      <w:smartTag w:uri="urn:schemas-microsoft-com:office:smarttags" w:element="metricconverter">
        <w:smartTagPr>
          <w:attr w:name="ProductID" w:val="2013 г"/>
        </w:smartTagPr>
        <w:r w:rsidRPr="00B64F1A">
          <w:rPr>
            <w:sz w:val="22"/>
            <w:szCs w:val="22"/>
          </w:rPr>
          <w:t>2013 г</w:t>
        </w:r>
      </w:smartTag>
      <w:r w:rsidRPr="00B64F1A">
        <w:rPr>
          <w:sz w:val="22"/>
          <w:szCs w:val="22"/>
        </w:rPr>
        <w:t>. N 28564</w:t>
      </w:r>
    </w:p>
    <w:p w:rsidR="003243E7" w:rsidRPr="00B64F1A" w:rsidRDefault="003243E7" w:rsidP="00061FF2">
      <w:pPr>
        <w:pStyle w:val="ConsPlusNormal"/>
        <w:outlineLvl w:val="0"/>
        <w:rPr>
          <w:sz w:val="22"/>
          <w:szCs w:val="22"/>
        </w:rPr>
      </w:pPr>
    </w:p>
    <w:p w:rsidR="003243E7" w:rsidRPr="00B64F1A" w:rsidRDefault="003243E7" w:rsidP="00061FF2">
      <w:pPr>
        <w:pStyle w:val="ConsPlusNormal"/>
        <w:outlineLvl w:val="0"/>
        <w:rPr>
          <w:sz w:val="22"/>
          <w:szCs w:val="22"/>
        </w:rPr>
      </w:pPr>
    </w:p>
    <w:p w:rsidR="003243E7" w:rsidRPr="00B64F1A" w:rsidRDefault="003243E7" w:rsidP="00061FF2">
      <w:pPr>
        <w:pStyle w:val="ConsPlusNormal"/>
        <w:jc w:val="center"/>
        <w:outlineLvl w:val="0"/>
        <w:rPr>
          <w:b/>
          <w:bCs/>
          <w:sz w:val="22"/>
          <w:szCs w:val="22"/>
        </w:rPr>
      </w:pPr>
      <w:r w:rsidRPr="00B64F1A">
        <w:rPr>
          <w:b/>
          <w:bCs/>
          <w:sz w:val="22"/>
          <w:szCs w:val="22"/>
        </w:rPr>
        <w:t>ФЕДЕРАЛЬНАЯ СЛУЖБА ПО НАДЗОРУ В СФЕРЕ ЗАЩИТЫ</w:t>
      </w:r>
    </w:p>
    <w:p w:rsidR="003243E7" w:rsidRPr="00B64F1A" w:rsidRDefault="003243E7" w:rsidP="00061FF2">
      <w:pPr>
        <w:pStyle w:val="ConsPlusNormal"/>
        <w:jc w:val="center"/>
        <w:rPr>
          <w:b/>
          <w:bCs/>
          <w:sz w:val="22"/>
          <w:szCs w:val="22"/>
        </w:rPr>
      </w:pPr>
      <w:r w:rsidRPr="00B64F1A">
        <w:rPr>
          <w:b/>
          <w:bCs/>
          <w:sz w:val="22"/>
          <w:szCs w:val="22"/>
        </w:rPr>
        <w:t>ПРАВ ПОТРЕБИТЕЛЕЙ И БЛАГОПОЛУЧИЯ ЧЕЛОВЕКА</w:t>
      </w:r>
    </w:p>
    <w:p w:rsidR="003243E7" w:rsidRPr="00B64F1A" w:rsidRDefault="003243E7" w:rsidP="00061FF2">
      <w:pPr>
        <w:pStyle w:val="ConsPlusNormal"/>
        <w:jc w:val="center"/>
        <w:rPr>
          <w:b/>
          <w:bCs/>
          <w:sz w:val="22"/>
          <w:szCs w:val="22"/>
        </w:rPr>
      </w:pPr>
    </w:p>
    <w:p w:rsidR="003243E7" w:rsidRPr="00B64F1A" w:rsidRDefault="003243E7" w:rsidP="00061FF2">
      <w:pPr>
        <w:pStyle w:val="ConsPlusNormal"/>
        <w:jc w:val="center"/>
        <w:rPr>
          <w:b/>
          <w:bCs/>
          <w:sz w:val="22"/>
          <w:szCs w:val="22"/>
        </w:rPr>
      </w:pPr>
      <w:r w:rsidRPr="00B64F1A">
        <w:rPr>
          <w:b/>
          <w:bCs/>
          <w:sz w:val="22"/>
          <w:szCs w:val="22"/>
        </w:rPr>
        <w:t>ГЛАВНЫЙ ГОСУДАРСТВЕННЫЙ САНИТАРНЫЙ ВРАЧ</w:t>
      </w:r>
    </w:p>
    <w:p w:rsidR="003243E7" w:rsidRPr="00B64F1A" w:rsidRDefault="003243E7" w:rsidP="00061FF2">
      <w:pPr>
        <w:pStyle w:val="ConsPlusNormal"/>
        <w:jc w:val="center"/>
        <w:rPr>
          <w:b/>
          <w:bCs/>
          <w:sz w:val="22"/>
          <w:szCs w:val="22"/>
        </w:rPr>
      </w:pPr>
      <w:r w:rsidRPr="00B64F1A">
        <w:rPr>
          <w:b/>
          <w:bCs/>
          <w:sz w:val="22"/>
          <w:szCs w:val="22"/>
        </w:rPr>
        <w:t>РОССИЙСКОЙ ФЕДЕРАЦИИ</w:t>
      </w:r>
    </w:p>
    <w:p w:rsidR="003243E7" w:rsidRPr="00B64F1A" w:rsidRDefault="003243E7" w:rsidP="00061FF2">
      <w:pPr>
        <w:pStyle w:val="ConsPlusNormal"/>
        <w:jc w:val="center"/>
        <w:rPr>
          <w:b/>
          <w:bCs/>
          <w:sz w:val="22"/>
          <w:szCs w:val="22"/>
        </w:rPr>
      </w:pPr>
    </w:p>
    <w:p w:rsidR="003243E7" w:rsidRPr="00B64F1A" w:rsidRDefault="003243E7" w:rsidP="00061FF2">
      <w:pPr>
        <w:pStyle w:val="ConsPlusNormal"/>
        <w:jc w:val="center"/>
        <w:rPr>
          <w:b/>
          <w:bCs/>
          <w:sz w:val="22"/>
          <w:szCs w:val="22"/>
        </w:rPr>
      </w:pPr>
      <w:r w:rsidRPr="00B64F1A">
        <w:rPr>
          <w:b/>
          <w:bCs/>
          <w:sz w:val="22"/>
          <w:szCs w:val="22"/>
        </w:rPr>
        <w:t>ПОСТАНОВЛЕНИЕ</w:t>
      </w:r>
    </w:p>
    <w:p w:rsidR="003243E7" w:rsidRPr="00B64F1A" w:rsidRDefault="003243E7" w:rsidP="00061FF2">
      <w:pPr>
        <w:pStyle w:val="ConsPlusNormal"/>
        <w:jc w:val="center"/>
        <w:rPr>
          <w:b/>
          <w:bCs/>
          <w:sz w:val="22"/>
          <w:szCs w:val="22"/>
        </w:rPr>
      </w:pPr>
      <w:r w:rsidRPr="00B64F1A">
        <w:rPr>
          <w:b/>
          <w:bCs/>
          <w:sz w:val="22"/>
          <w:szCs w:val="22"/>
        </w:rPr>
        <w:t xml:space="preserve">от 15 мая </w:t>
      </w:r>
      <w:smartTag w:uri="urn:schemas-microsoft-com:office:smarttags" w:element="metricconverter">
        <w:smartTagPr>
          <w:attr w:name="ProductID" w:val="2013 г"/>
        </w:smartTagPr>
        <w:r w:rsidRPr="00B64F1A">
          <w:rPr>
            <w:b/>
            <w:bCs/>
            <w:sz w:val="22"/>
            <w:szCs w:val="22"/>
          </w:rPr>
          <w:t>2013 г</w:t>
        </w:r>
      </w:smartTag>
      <w:r w:rsidRPr="00B64F1A">
        <w:rPr>
          <w:b/>
          <w:bCs/>
          <w:sz w:val="22"/>
          <w:szCs w:val="22"/>
        </w:rPr>
        <w:t>. N 26</w:t>
      </w:r>
    </w:p>
    <w:p w:rsidR="003243E7" w:rsidRPr="00B64F1A" w:rsidRDefault="003243E7" w:rsidP="00061FF2">
      <w:pPr>
        <w:pStyle w:val="ConsPlusNormal"/>
        <w:jc w:val="center"/>
        <w:rPr>
          <w:b/>
          <w:bCs/>
          <w:sz w:val="22"/>
          <w:szCs w:val="22"/>
        </w:rPr>
      </w:pPr>
    </w:p>
    <w:p w:rsidR="003243E7" w:rsidRPr="00B64F1A" w:rsidRDefault="003243E7" w:rsidP="00061FF2">
      <w:pPr>
        <w:pStyle w:val="ConsPlusNormal"/>
        <w:jc w:val="center"/>
        <w:rPr>
          <w:b/>
          <w:bCs/>
          <w:sz w:val="22"/>
          <w:szCs w:val="22"/>
        </w:rPr>
      </w:pPr>
      <w:r w:rsidRPr="00B64F1A">
        <w:rPr>
          <w:b/>
          <w:bCs/>
          <w:sz w:val="22"/>
          <w:szCs w:val="22"/>
        </w:rPr>
        <w:t>ОБ УТВЕРЖДЕНИИ САНПИН 2.4.1.3049-13</w:t>
      </w:r>
    </w:p>
    <w:p w:rsidR="003243E7" w:rsidRPr="00B64F1A" w:rsidRDefault="003243E7" w:rsidP="00061FF2">
      <w:pPr>
        <w:pStyle w:val="ConsPlusNormal"/>
        <w:jc w:val="center"/>
        <w:rPr>
          <w:b/>
          <w:bCs/>
          <w:sz w:val="22"/>
          <w:szCs w:val="22"/>
        </w:rPr>
      </w:pPr>
      <w:r w:rsidRPr="00B64F1A">
        <w:rPr>
          <w:b/>
          <w:bCs/>
          <w:sz w:val="22"/>
          <w:szCs w:val="22"/>
        </w:rPr>
        <w:t>"САНИТАРНО-ЭПИДЕМИОЛОГИЧЕСКИЕ ТРЕБОВАНИЯ К УСТРОЙСТВУ,</w:t>
      </w:r>
    </w:p>
    <w:p w:rsidR="003243E7" w:rsidRPr="00B64F1A" w:rsidRDefault="003243E7" w:rsidP="00061FF2">
      <w:pPr>
        <w:pStyle w:val="ConsPlusNormal"/>
        <w:jc w:val="center"/>
        <w:rPr>
          <w:b/>
          <w:bCs/>
          <w:sz w:val="22"/>
          <w:szCs w:val="22"/>
        </w:rPr>
      </w:pPr>
      <w:r w:rsidRPr="00B64F1A">
        <w:rPr>
          <w:b/>
          <w:bCs/>
          <w:sz w:val="22"/>
          <w:szCs w:val="22"/>
        </w:rPr>
        <w:t>СОДЕРЖАНИЮ И ОРГАНИЗАЦИИ РЕЖИМА РАБОТЫ ДОШКОЛЬНЫХ</w:t>
      </w:r>
    </w:p>
    <w:p w:rsidR="003243E7" w:rsidRPr="00B64F1A" w:rsidRDefault="003243E7" w:rsidP="00061FF2">
      <w:pPr>
        <w:pStyle w:val="ConsPlusNormal"/>
        <w:jc w:val="center"/>
        <w:rPr>
          <w:b/>
          <w:bCs/>
          <w:sz w:val="22"/>
          <w:szCs w:val="22"/>
        </w:rPr>
      </w:pPr>
      <w:r w:rsidRPr="00B64F1A">
        <w:rPr>
          <w:b/>
          <w:bCs/>
          <w:sz w:val="22"/>
          <w:szCs w:val="22"/>
        </w:rPr>
        <w:t>ОБРАЗОВАТЕЛЬНЫХ ОРГАНИЗАЦИЙ"</w:t>
      </w:r>
    </w:p>
    <w:p w:rsidR="003243E7" w:rsidRPr="00B64F1A" w:rsidRDefault="003243E7" w:rsidP="00061FF2">
      <w:pPr>
        <w:pStyle w:val="ConsPlusNormal"/>
        <w:jc w:val="center"/>
        <w:rPr>
          <w:sz w:val="22"/>
          <w:szCs w:val="22"/>
        </w:rPr>
      </w:pPr>
      <w:r w:rsidRPr="00B64F1A">
        <w:rPr>
          <w:sz w:val="22"/>
          <w:szCs w:val="22"/>
        </w:rPr>
        <w:t>(в ред. Постановлений Главного государственного санитарного врача РФ</w:t>
      </w:r>
    </w:p>
    <w:p w:rsidR="003243E7" w:rsidRPr="00B64F1A" w:rsidRDefault="003243E7" w:rsidP="00061FF2">
      <w:pPr>
        <w:pStyle w:val="ConsPlusNormal"/>
        <w:jc w:val="center"/>
        <w:rPr>
          <w:sz w:val="22"/>
          <w:szCs w:val="22"/>
        </w:rPr>
      </w:pPr>
      <w:r w:rsidRPr="00B64F1A">
        <w:rPr>
          <w:sz w:val="22"/>
          <w:szCs w:val="22"/>
        </w:rPr>
        <w:t>от 20.07.2015 N 28, от 27.08.2015 N 41,</w:t>
      </w:r>
    </w:p>
    <w:p w:rsidR="003243E7" w:rsidRPr="00B64F1A" w:rsidRDefault="003243E7" w:rsidP="00061FF2">
      <w:pPr>
        <w:pStyle w:val="ConsPlusNormal"/>
        <w:jc w:val="center"/>
        <w:rPr>
          <w:sz w:val="22"/>
          <w:szCs w:val="22"/>
        </w:rPr>
      </w:pPr>
      <w:r w:rsidRPr="00B64F1A">
        <w:rPr>
          <w:sz w:val="22"/>
          <w:szCs w:val="22"/>
        </w:rPr>
        <w:t>с изм., внесенными Решением Верховного Суда РФ</w:t>
      </w:r>
    </w:p>
    <w:p w:rsidR="003243E7" w:rsidRPr="00B64F1A" w:rsidRDefault="003243E7" w:rsidP="00061FF2">
      <w:pPr>
        <w:pStyle w:val="ConsPlusNormal"/>
        <w:jc w:val="center"/>
        <w:rPr>
          <w:sz w:val="22"/>
          <w:szCs w:val="22"/>
        </w:rPr>
      </w:pPr>
      <w:r w:rsidRPr="00B64F1A">
        <w:rPr>
          <w:sz w:val="22"/>
          <w:szCs w:val="22"/>
        </w:rPr>
        <w:t>от 04.04.2014 N АКПИ14-281)</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160; 2002, N 1 (ч. I), ст. 2; 2003, N 2, ст. 167; 2003, N 27 (ч. I), ст. 2700; 2004, N 35, ст. 3607; 2005, N 19, ст. 1752; 2006, N 1, ст. 10; 2006, N 52 (ч. I), ст. 5498; 2007, N 1 (ч. I), ст. 21; 2007, N 1 (ч. I), ст. 29; 2007, N 27, ст. 3213; 2007, N 46, ст. 5554; 2007, N 49, ст. 6070; 2008, N 24, ст. 2801; 2008, N 29 (ч. I), ст. 3418; 2008, N 30 (ч. II), ст. 3616; 2008, N 44, ст. 4984; 2008, N 52 (ч. I), ст. 6223; 2009, N 1, ст. 17; 2010, N 40, ст. 4969; 2011, N 1, ст. 6; 25.07.2011, N 30 (ч. I), ст. 4563, ст. 4590, ст. 4591, ст. 4596; 12.12.2011, N 50, ст. 7359; 11.06.2012, N 24, ст. 3069; 25.06.2012, N 26, ст. 3446), Указом Президента Российской Федерации от 19.03.2013 N 211 "О внесении изменений в некоторые акты Президента Российской Федерации" (Собрание законодательства Российской Федерации, 25.03.2013, N 12, ст. 1245)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3243E7" w:rsidRPr="00B64F1A" w:rsidRDefault="003243E7" w:rsidP="00061FF2">
      <w:pPr>
        <w:pStyle w:val="ConsPlusNormal"/>
        <w:ind w:firstLine="540"/>
        <w:jc w:val="both"/>
        <w:rPr>
          <w:sz w:val="22"/>
          <w:szCs w:val="22"/>
        </w:rPr>
      </w:pPr>
      <w:r w:rsidRPr="00B64F1A">
        <w:rPr>
          <w:sz w:val="22"/>
          <w:szCs w:val="22"/>
        </w:rPr>
        <w:t xml:space="preserve">1. Утвердить санитарно-эпидемиологические правила и нормативы </w:t>
      </w:r>
      <w:hyperlink w:anchor="Par44" w:tooltip="Ссылка на текущий документ" w:history="1">
        <w:r w:rsidRPr="00B64F1A">
          <w:rPr>
            <w:sz w:val="22"/>
            <w:szCs w:val="22"/>
          </w:rPr>
          <w:t>СанПиН 2.4.1.3049-13</w:t>
        </w:r>
      </w:hyperlink>
      <w:r w:rsidRPr="00B64F1A">
        <w:rPr>
          <w:sz w:val="22"/>
          <w:szCs w:val="22"/>
        </w:rPr>
        <w:t xml:space="preserve"> "Санитарно-эпидемиологические требования к устройству, содержанию и организации режима работы дошкольных образовательных организаций" (приложение).</w:t>
      </w:r>
    </w:p>
    <w:p w:rsidR="003243E7" w:rsidRPr="00B64F1A" w:rsidRDefault="003243E7" w:rsidP="00061FF2">
      <w:pPr>
        <w:pStyle w:val="ConsPlusNormal"/>
        <w:ind w:firstLine="540"/>
        <w:jc w:val="both"/>
        <w:rPr>
          <w:sz w:val="22"/>
          <w:szCs w:val="22"/>
        </w:rPr>
      </w:pPr>
      <w:r w:rsidRPr="00B64F1A">
        <w:rPr>
          <w:sz w:val="22"/>
          <w:szCs w:val="22"/>
        </w:rPr>
        <w:t xml:space="preserve">2. С момента вступления в силу </w:t>
      </w:r>
      <w:hyperlink w:anchor="Par44" w:tooltip="Ссылка на текущий документ" w:history="1">
        <w:r w:rsidRPr="00B64F1A">
          <w:rPr>
            <w:sz w:val="22"/>
            <w:szCs w:val="22"/>
          </w:rPr>
          <w:t>СанПиН 2.4.1.3049-13</w:t>
        </w:r>
      </w:hyperlink>
      <w:r w:rsidRPr="00B64F1A">
        <w:rPr>
          <w:sz w:val="22"/>
          <w:szCs w:val="22"/>
        </w:rPr>
        <w:t xml:space="preserve"> считать утратившими силу санитарно-эпидемиологические правила и нормативы:</w:t>
      </w:r>
    </w:p>
    <w:p w:rsidR="003243E7" w:rsidRPr="00B64F1A" w:rsidRDefault="003243E7" w:rsidP="00061FF2">
      <w:pPr>
        <w:pStyle w:val="ConsPlusNormal"/>
        <w:ind w:firstLine="540"/>
        <w:jc w:val="both"/>
        <w:rPr>
          <w:sz w:val="22"/>
          <w:szCs w:val="22"/>
        </w:rPr>
      </w:pPr>
      <w:r w:rsidRPr="00B64F1A">
        <w:rPr>
          <w:sz w:val="22"/>
          <w:szCs w:val="22"/>
        </w:rPr>
        <w:t>- СанПиН 2.4.1.2660-10 "Санитарно-эпидемиологические требования к устройству, содержанию и организации режима работы в дошкольных организациях", утвержденные постановлением Главного государственного санитарного врача Российской Федерации от 22.07.2010 N 91 (зарегистрированы в Минюсте России 27.08.2010, регистрационный номер 18267);</w:t>
      </w:r>
    </w:p>
    <w:p w:rsidR="003243E7" w:rsidRPr="00B64F1A" w:rsidRDefault="003243E7" w:rsidP="00061FF2">
      <w:pPr>
        <w:pStyle w:val="ConsPlusNormal"/>
        <w:ind w:firstLine="540"/>
        <w:jc w:val="both"/>
        <w:rPr>
          <w:sz w:val="22"/>
          <w:szCs w:val="22"/>
        </w:rPr>
      </w:pPr>
      <w:r w:rsidRPr="00B64F1A">
        <w:rPr>
          <w:sz w:val="22"/>
          <w:szCs w:val="22"/>
        </w:rPr>
        <w:t>- СанПиН 2.4.1.2791-10 "Изменение N 1 к СанПиН 2.4.1.2660-10 "Санитарно-эпидемиологические требования к устройству, содержанию и организации режима работы в дошкольных организациях", утвержденные постановлением Главного государственного санитарного врача Российской Федерации от 20.12.2010 N 164 (зарегистрированы в Минюсте России 22.12.2010, регистрационный номер 19342).</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rPr>
          <w:sz w:val="22"/>
          <w:szCs w:val="22"/>
        </w:rPr>
      </w:pPr>
      <w:r w:rsidRPr="00B64F1A">
        <w:rPr>
          <w:sz w:val="22"/>
          <w:szCs w:val="22"/>
        </w:rPr>
        <w:t>Г.Г.ОНИЩЕНКО</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0"/>
        <w:rPr>
          <w:sz w:val="22"/>
          <w:szCs w:val="22"/>
        </w:rPr>
      </w:pPr>
      <w:bookmarkStart w:id="1" w:name="Par36"/>
      <w:bookmarkEnd w:id="1"/>
      <w:r w:rsidRPr="00B64F1A">
        <w:rPr>
          <w:sz w:val="22"/>
          <w:szCs w:val="22"/>
        </w:rPr>
        <w:t>Приложение</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Утверждены</w:t>
      </w:r>
    </w:p>
    <w:p w:rsidR="003243E7" w:rsidRPr="00B64F1A" w:rsidRDefault="003243E7" w:rsidP="00061FF2">
      <w:pPr>
        <w:pStyle w:val="ConsPlusNormal"/>
        <w:jc w:val="right"/>
        <w:rPr>
          <w:sz w:val="22"/>
          <w:szCs w:val="22"/>
        </w:rPr>
      </w:pPr>
      <w:r w:rsidRPr="00B64F1A">
        <w:rPr>
          <w:sz w:val="22"/>
          <w:szCs w:val="22"/>
        </w:rPr>
        <w:t>постановлением Главного</w:t>
      </w:r>
    </w:p>
    <w:p w:rsidR="003243E7" w:rsidRPr="00B64F1A" w:rsidRDefault="003243E7" w:rsidP="00061FF2">
      <w:pPr>
        <w:pStyle w:val="ConsPlusNormal"/>
        <w:jc w:val="right"/>
        <w:rPr>
          <w:sz w:val="22"/>
          <w:szCs w:val="22"/>
        </w:rPr>
      </w:pPr>
      <w:r w:rsidRPr="00B64F1A">
        <w:rPr>
          <w:sz w:val="22"/>
          <w:szCs w:val="22"/>
        </w:rPr>
        <w:t>государственного санитарного врача</w:t>
      </w:r>
    </w:p>
    <w:p w:rsidR="003243E7" w:rsidRPr="00B64F1A" w:rsidRDefault="003243E7" w:rsidP="00061FF2">
      <w:pPr>
        <w:pStyle w:val="ConsPlusNormal"/>
        <w:jc w:val="right"/>
        <w:rPr>
          <w:sz w:val="22"/>
          <w:szCs w:val="22"/>
        </w:rPr>
      </w:pPr>
      <w:r w:rsidRPr="00B64F1A">
        <w:rPr>
          <w:sz w:val="22"/>
          <w:szCs w:val="22"/>
        </w:rPr>
        <w:t>Российской Федерации</w:t>
      </w:r>
    </w:p>
    <w:p w:rsidR="003243E7" w:rsidRPr="00B64F1A" w:rsidRDefault="003243E7" w:rsidP="00061FF2">
      <w:pPr>
        <w:pStyle w:val="ConsPlusNormal"/>
        <w:jc w:val="right"/>
        <w:rPr>
          <w:sz w:val="22"/>
          <w:szCs w:val="22"/>
        </w:rPr>
      </w:pPr>
      <w:r w:rsidRPr="00B64F1A">
        <w:rPr>
          <w:sz w:val="22"/>
          <w:szCs w:val="22"/>
        </w:rPr>
        <w:t xml:space="preserve">от 15 мая </w:t>
      </w:r>
      <w:smartTag w:uri="urn:schemas-microsoft-com:office:smarttags" w:element="metricconverter">
        <w:smartTagPr>
          <w:attr w:name="ProductID" w:val="2013 г"/>
        </w:smartTagPr>
        <w:r w:rsidRPr="00B64F1A">
          <w:rPr>
            <w:sz w:val="22"/>
            <w:szCs w:val="22"/>
          </w:rPr>
          <w:t>2013 г</w:t>
        </w:r>
      </w:smartTag>
      <w:r w:rsidRPr="00B64F1A">
        <w:rPr>
          <w:sz w:val="22"/>
          <w:szCs w:val="22"/>
        </w:rPr>
        <w:t>. N 26</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b/>
          <w:bCs/>
          <w:sz w:val="22"/>
          <w:szCs w:val="22"/>
        </w:rPr>
      </w:pPr>
      <w:bookmarkStart w:id="2" w:name="Par44"/>
      <w:bookmarkEnd w:id="2"/>
      <w:r w:rsidRPr="00B64F1A">
        <w:rPr>
          <w:b/>
          <w:bCs/>
          <w:sz w:val="22"/>
          <w:szCs w:val="22"/>
        </w:rPr>
        <w:t>САНИТАРНО-ЭПИДЕМИОЛОГИЧЕСКИЕ ТРЕБОВАНИЯ</w:t>
      </w:r>
    </w:p>
    <w:p w:rsidR="003243E7" w:rsidRPr="00B64F1A" w:rsidRDefault="003243E7" w:rsidP="00061FF2">
      <w:pPr>
        <w:pStyle w:val="ConsPlusNormal"/>
        <w:jc w:val="center"/>
        <w:rPr>
          <w:b/>
          <w:bCs/>
          <w:sz w:val="22"/>
          <w:szCs w:val="22"/>
        </w:rPr>
      </w:pPr>
      <w:r w:rsidRPr="00B64F1A">
        <w:rPr>
          <w:b/>
          <w:bCs/>
          <w:sz w:val="22"/>
          <w:szCs w:val="22"/>
        </w:rPr>
        <w:t>К УСТРОЙСТВУ, СОДЕРЖАНИЮ И ОРГАНИЗАЦИИ РЕЖИМА РАБОТЫ</w:t>
      </w:r>
    </w:p>
    <w:p w:rsidR="003243E7" w:rsidRPr="00B64F1A" w:rsidRDefault="003243E7" w:rsidP="00061FF2">
      <w:pPr>
        <w:pStyle w:val="ConsPlusNormal"/>
        <w:jc w:val="center"/>
        <w:rPr>
          <w:b/>
          <w:bCs/>
          <w:sz w:val="22"/>
          <w:szCs w:val="22"/>
        </w:rPr>
      </w:pPr>
      <w:r w:rsidRPr="00B64F1A">
        <w:rPr>
          <w:b/>
          <w:bCs/>
          <w:sz w:val="22"/>
          <w:szCs w:val="22"/>
        </w:rPr>
        <w:t>ДОШКОЛЬНЫХ ОБРАЗОВАТЕЛЬНЫХ ОРГАНИЗАЦИЙ</w:t>
      </w:r>
    </w:p>
    <w:p w:rsidR="003243E7" w:rsidRPr="00B64F1A" w:rsidRDefault="003243E7" w:rsidP="00061FF2">
      <w:pPr>
        <w:pStyle w:val="ConsPlusNormal"/>
        <w:jc w:val="center"/>
        <w:rPr>
          <w:b/>
          <w:bCs/>
          <w:sz w:val="22"/>
          <w:szCs w:val="22"/>
        </w:rPr>
      </w:pPr>
    </w:p>
    <w:p w:rsidR="003243E7" w:rsidRPr="00B64F1A" w:rsidRDefault="003243E7" w:rsidP="00061FF2">
      <w:pPr>
        <w:pStyle w:val="ConsPlusNormal"/>
        <w:jc w:val="center"/>
        <w:rPr>
          <w:b/>
          <w:bCs/>
          <w:sz w:val="22"/>
          <w:szCs w:val="22"/>
        </w:rPr>
      </w:pPr>
      <w:r w:rsidRPr="00B64F1A">
        <w:rPr>
          <w:b/>
          <w:bCs/>
          <w:sz w:val="22"/>
          <w:szCs w:val="22"/>
        </w:rPr>
        <w:t>Санитарно-эпидемиологические правила и нормативы</w:t>
      </w:r>
    </w:p>
    <w:p w:rsidR="003243E7" w:rsidRPr="00B64F1A" w:rsidRDefault="003243E7" w:rsidP="00061FF2">
      <w:pPr>
        <w:pStyle w:val="ConsPlusNormal"/>
        <w:jc w:val="center"/>
        <w:rPr>
          <w:b/>
          <w:bCs/>
          <w:sz w:val="22"/>
          <w:szCs w:val="22"/>
        </w:rPr>
      </w:pPr>
      <w:r w:rsidRPr="00B64F1A">
        <w:rPr>
          <w:b/>
          <w:bCs/>
          <w:sz w:val="22"/>
          <w:szCs w:val="22"/>
        </w:rPr>
        <w:t>СанПиН 2.4.1.3049-13</w:t>
      </w:r>
    </w:p>
    <w:p w:rsidR="003243E7" w:rsidRPr="00B64F1A" w:rsidRDefault="003243E7" w:rsidP="00061FF2">
      <w:pPr>
        <w:pStyle w:val="ConsPlusNormal"/>
        <w:jc w:val="center"/>
        <w:rPr>
          <w:sz w:val="22"/>
          <w:szCs w:val="22"/>
        </w:rPr>
      </w:pPr>
      <w:r w:rsidRPr="00B64F1A">
        <w:rPr>
          <w:sz w:val="22"/>
          <w:szCs w:val="22"/>
        </w:rPr>
        <w:t>(в ред. Постановлений Главного государственного санитарного врача РФ</w:t>
      </w:r>
    </w:p>
    <w:p w:rsidR="003243E7" w:rsidRPr="00B64F1A" w:rsidRDefault="003243E7" w:rsidP="00061FF2">
      <w:pPr>
        <w:pStyle w:val="ConsPlusNormal"/>
        <w:jc w:val="center"/>
        <w:rPr>
          <w:sz w:val="22"/>
          <w:szCs w:val="22"/>
        </w:rPr>
      </w:pPr>
      <w:r w:rsidRPr="00B64F1A">
        <w:rPr>
          <w:sz w:val="22"/>
          <w:szCs w:val="22"/>
        </w:rPr>
        <w:t>от 20.07.2015 N 28, от 27.08.2015 N 41,</w:t>
      </w:r>
    </w:p>
    <w:p w:rsidR="003243E7" w:rsidRPr="00B64F1A" w:rsidRDefault="003243E7" w:rsidP="00061FF2">
      <w:pPr>
        <w:pStyle w:val="ConsPlusNormal"/>
        <w:jc w:val="center"/>
        <w:rPr>
          <w:sz w:val="22"/>
          <w:szCs w:val="22"/>
        </w:rPr>
      </w:pPr>
      <w:r w:rsidRPr="00B64F1A">
        <w:rPr>
          <w:sz w:val="22"/>
          <w:szCs w:val="22"/>
        </w:rPr>
        <w:t>с изм., внесенными Решением Верховного Суда РФ</w:t>
      </w:r>
    </w:p>
    <w:p w:rsidR="003243E7" w:rsidRPr="00B64F1A" w:rsidRDefault="003243E7" w:rsidP="00061FF2">
      <w:pPr>
        <w:pStyle w:val="ConsPlusNormal"/>
        <w:jc w:val="center"/>
        <w:rPr>
          <w:sz w:val="22"/>
          <w:szCs w:val="22"/>
        </w:rPr>
      </w:pPr>
      <w:r w:rsidRPr="00B64F1A">
        <w:rPr>
          <w:sz w:val="22"/>
          <w:szCs w:val="22"/>
        </w:rPr>
        <w:t>от 04.04.2014 N АКПИ14-281)</w:t>
      </w:r>
    </w:p>
    <w:p w:rsidR="003243E7" w:rsidRPr="00B64F1A" w:rsidRDefault="003243E7" w:rsidP="00061FF2">
      <w:pPr>
        <w:pStyle w:val="ConsPlusNormal"/>
        <w:jc w:val="center"/>
        <w:rPr>
          <w:sz w:val="22"/>
          <w:szCs w:val="22"/>
        </w:rPr>
      </w:pPr>
    </w:p>
    <w:p w:rsidR="003243E7" w:rsidRPr="00B64F1A" w:rsidRDefault="003243E7" w:rsidP="00061FF2">
      <w:pPr>
        <w:pStyle w:val="ConsPlusNormal"/>
        <w:jc w:val="center"/>
        <w:outlineLvl w:val="1"/>
        <w:rPr>
          <w:sz w:val="22"/>
          <w:szCs w:val="22"/>
        </w:rPr>
      </w:pPr>
      <w:bookmarkStart w:id="3" w:name="Par57"/>
      <w:bookmarkEnd w:id="3"/>
      <w:r w:rsidRPr="00B64F1A">
        <w:rPr>
          <w:sz w:val="22"/>
          <w:szCs w:val="22"/>
        </w:rPr>
        <w:t>I. Общие положения и область применения</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1.1. Настоящие санитарно-эпидемиологические правила и нормативы (далее - санитарные правила) направлены на охрану здоровья детей при осуществлении деятельности по воспитанию, обучению, развитию и оздоровлению, уходу и присмотру в дошкольных образовательных организациях независимо от вида, организационно-правовых форм и форм собственности, а также при осуществлении деятельности по уходу и присмотру в дошкольных группах, размещенных во встроенных, встроенно-пристроенных к жилым домам зданиях (помещениях) и зданиях административного общественного назначения (кроме административных зданий промышленных предприятий), независимо от вида, организационно-правовых форм и форм собственности.</w:t>
      </w:r>
    </w:p>
    <w:p w:rsidR="003243E7" w:rsidRPr="00B64F1A" w:rsidRDefault="003243E7" w:rsidP="00061FF2">
      <w:pPr>
        <w:pStyle w:val="ConsPlusNormal"/>
        <w:jc w:val="both"/>
        <w:rPr>
          <w:sz w:val="22"/>
          <w:szCs w:val="22"/>
        </w:rPr>
      </w:pPr>
      <w:r w:rsidRPr="00B64F1A">
        <w:rPr>
          <w:sz w:val="22"/>
          <w:szCs w:val="22"/>
        </w:rPr>
        <w:t>(п. 1.1 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1.2. Настоящие санитарные правила устанавливают санитарно-эпидемиологические требования к:</w:t>
      </w:r>
    </w:p>
    <w:p w:rsidR="003243E7" w:rsidRPr="00B64F1A" w:rsidRDefault="003243E7" w:rsidP="00061FF2">
      <w:pPr>
        <w:pStyle w:val="ConsPlusNormal"/>
        <w:ind w:firstLine="540"/>
        <w:jc w:val="both"/>
        <w:rPr>
          <w:sz w:val="22"/>
          <w:szCs w:val="22"/>
        </w:rPr>
      </w:pPr>
      <w:r w:rsidRPr="00B64F1A">
        <w:rPr>
          <w:sz w:val="22"/>
          <w:szCs w:val="22"/>
        </w:rPr>
        <w:t>- условиям размещения дошкольных образовательных организаций,</w:t>
      </w:r>
    </w:p>
    <w:p w:rsidR="003243E7" w:rsidRPr="00B64F1A" w:rsidRDefault="003243E7" w:rsidP="00061FF2">
      <w:pPr>
        <w:pStyle w:val="ConsPlusNormal"/>
        <w:ind w:firstLine="540"/>
        <w:jc w:val="both"/>
        <w:rPr>
          <w:sz w:val="22"/>
          <w:szCs w:val="22"/>
        </w:rPr>
      </w:pPr>
      <w:r w:rsidRPr="00B64F1A">
        <w:rPr>
          <w:sz w:val="22"/>
          <w:szCs w:val="22"/>
        </w:rPr>
        <w:t>- оборудованию и содержанию территории,</w:t>
      </w:r>
    </w:p>
    <w:p w:rsidR="003243E7" w:rsidRPr="00B64F1A" w:rsidRDefault="003243E7" w:rsidP="00061FF2">
      <w:pPr>
        <w:pStyle w:val="ConsPlusNormal"/>
        <w:ind w:firstLine="540"/>
        <w:jc w:val="both"/>
        <w:rPr>
          <w:sz w:val="22"/>
          <w:szCs w:val="22"/>
        </w:rPr>
      </w:pPr>
      <w:r w:rsidRPr="00B64F1A">
        <w:rPr>
          <w:sz w:val="22"/>
          <w:szCs w:val="22"/>
        </w:rPr>
        <w:t>- помещениям, их оборудованию и содержанию,</w:t>
      </w:r>
    </w:p>
    <w:p w:rsidR="003243E7" w:rsidRPr="00B64F1A" w:rsidRDefault="003243E7" w:rsidP="00061FF2">
      <w:pPr>
        <w:pStyle w:val="ConsPlusNormal"/>
        <w:ind w:firstLine="540"/>
        <w:jc w:val="both"/>
        <w:rPr>
          <w:sz w:val="22"/>
          <w:szCs w:val="22"/>
        </w:rPr>
      </w:pPr>
      <w:r w:rsidRPr="00B64F1A">
        <w:rPr>
          <w:sz w:val="22"/>
          <w:szCs w:val="22"/>
        </w:rPr>
        <w:t>- естественному и искусственному освещению помещений,</w:t>
      </w:r>
    </w:p>
    <w:p w:rsidR="003243E7" w:rsidRPr="00B64F1A" w:rsidRDefault="003243E7" w:rsidP="00061FF2">
      <w:pPr>
        <w:pStyle w:val="ConsPlusNormal"/>
        <w:ind w:firstLine="540"/>
        <w:jc w:val="both"/>
        <w:rPr>
          <w:sz w:val="22"/>
          <w:szCs w:val="22"/>
        </w:rPr>
      </w:pPr>
      <w:r w:rsidRPr="00B64F1A">
        <w:rPr>
          <w:sz w:val="22"/>
          <w:szCs w:val="22"/>
        </w:rPr>
        <w:t>- отоплению и вентиляции,</w:t>
      </w:r>
    </w:p>
    <w:p w:rsidR="003243E7" w:rsidRPr="00B64F1A" w:rsidRDefault="003243E7" w:rsidP="00061FF2">
      <w:pPr>
        <w:pStyle w:val="ConsPlusNormal"/>
        <w:ind w:firstLine="540"/>
        <w:jc w:val="both"/>
        <w:rPr>
          <w:sz w:val="22"/>
          <w:szCs w:val="22"/>
        </w:rPr>
      </w:pPr>
      <w:r w:rsidRPr="00B64F1A">
        <w:rPr>
          <w:sz w:val="22"/>
          <w:szCs w:val="22"/>
        </w:rPr>
        <w:t>- водоснабжению и канализации,</w:t>
      </w:r>
    </w:p>
    <w:p w:rsidR="003243E7" w:rsidRPr="00B64F1A" w:rsidRDefault="003243E7" w:rsidP="00061FF2">
      <w:pPr>
        <w:pStyle w:val="ConsPlusNormal"/>
        <w:ind w:firstLine="540"/>
        <w:jc w:val="both"/>
        <w:rPr>
          <w:sz w:val="22"/>
          <w:szCs w:val="22"/>
        </w:rPr>
      </w:pPr>
      <w:r w:rsidRPr="00B64F1A">
        <w:rPr>
          <w:sz w:val="22"/>
          <w:szCs w:val="22"/>
        </w:rPr>
        <w:t>- организации питания,</w:t>
      </w:r>
    </w:p>
    <w:p w:rsidR="003243E7" w:rsidRPr="00B64F1A" w:rsidRDefault="003243E7" w:rsidP="00061FF2">
      <w:pPr>
        <w:pStyle w:val="ConsPlusNormal"/>
        <w:ind w:firstLine="540"/>
        <w:jc w:val="both"/>
        <w:rPr>
          <w:sz w:val="22"/>
          <w:szCs w:val="22"/>
        </w:rPr>
      </w:pPr>
      <w:r w:rsidRPr="00B64F1A">
        <w:rPr>
          <w:sz w:val="22"/>
          <w:szCs w:val="22"/>
        </w:rPr>
        <w:t>- приему детей в дошкольные образовательные организации,</w:t>
      </w:r>
    </w:p>
    <w:p w:rsidR="003243E7" w:rsidRPr="00B64F1A" w:rsidRDefault="003243E7" w:rsidP="00061FF2">
      <w:pPr>
        <w:pStyle w:val="ConsPlusNormal"/>
        <w:ind w:firstLine="540"/>
        <w:jc w:val="both"/>
        <w:rPr>
          <w:sz w:val="22"/>
          <w:szCs w:val="22"/>
        </w:rPr>
      </w:pPr>
      <w:r w:rsidRPr="00B64F1A">
        <w:rPr>
          <w:sz w:val="22"/>
          <w:szCs w:val="22"/>
        </w:rPr>
        <w:t>- организации режима дня,</w:t>
      </w:r>
    </w:p>
    <w:p w:rsidR="003243E7" w:rsidRPr="00B64F1A" w:rsidRDefault="003243E7" w:rsidP="00061FF2">
      <w:pPr>
        <w:pStyle w:val="ConsPlusNormal"/>
        <w:ind w:firstLine="540"/>
        <w:jc w:val="both"/>
        <w:rPr>
          <w:sz w:val="22"/>
          <w:szCs w:val="22"/>
        </w:rPr>
      </w:pPr>
      <w:r w:rsidRPr="00B64F1A">
        <w:rPr>
          <w:sz w:val="22"/>
          <w:szCs w:val="22"/>
        </w:rPr>
        <w:t>- организации физического воспитания,</w:t>
      </w:r>
    </w:p>
    <w:p w:rsidR="003243E7" w:rsidRPr="00B64F1A" w:rsidRDefault="003243E7" w:rsidP="00061FF2">
      <w:pPr>
        <w:pStyle w:val="ConsPlusNormal"/>
        <w:ind w:firstLine="540"/>
        <w:jc w:val="both"/>
        <w:rPr>
          <w:sz w:val="22"/>
          <w:szCs w:val="22"/>
        </w:rPr>
      </w:pPr>
      <w:r w:rsidRPr="00B64F1A">
        <w:rPr>
          <w:sz w:val="22"/>
          <w:szCs w:val="22"/>
        </w:rPr>
        <w:t>- личной гигиене персонала.</w:t>
      </w:r>
    </w:p>
    <w:p w:rsidR="003243E7" w:rsidRPr="00B64F1A" w:rsidRDefault="003243E7" w:rsidP="00061FF2">
      <w:pPr>
        <w:pStyle w:val="ConsPlusNormal"/>
        <w:ind w:firstLine="540"/>
        <w:jc w:val="both"/>
        <w:rPr>
          <w:sz w:val="22"/>
          <w:szCs w:val="22"/>
        </w:rPr>
      </w:pPr>
      <w:r w:rsidRPr="00B64F1A">
        <w:rPr>
          <w:sz w:val="22"/>
          <w:szCs w:val="22"/>
        </w:rPr>
        <w:t>Наряду с обязательными для исполнения требованиями, санитарные правила содержат рекомендации &lt;1&gt; по созданию наиболее благоприятных и оптимальных условий содержания и воспитания детей, направленных на сохранение и укрепление их здоровья.</w:t>
      </w:r>
    </w:p>
    <w:p w:rsidR="003243E7" w:rsidRPr="00B64F1A" w:rsidRDefault="003243E7" w:rsidP="00061FF2">
      <w:pPr>
        <w:pStyle w:val="ConsPlusNormal"/>
        <w:ind w:firstLine="540"/>
        <w:jc w:val="both"/>
        <w:rPr>
          <w:sz w:val="22"/>
          <w:szCs w:val="22"/>
        </w:rPr>
      </w:pPr>
      <w:r w:rsidRPr="00B64F1A">
        <w:rPr>
          <w:sz w:val="22"/>
          <w:szCs w:val="22"/>
        </w:rPr>
        <w:t>--------------------------------</w:t>
      </w:r>
    </w:p>
    <w:p w:rsidR="003243E7" w:rsidRPr="00B64F1A" w:rsidRDefault="003243E7" w:rsidP="00061FF2">
      <w:pPr>
        <w:pStyle w:val="ConsPlusNormal"/>
        <w:ind w:firstLine="540"/>
        <w:jc w:val="both"/>
      </w:pPr>
      <w:r w:rsidRPr="00B64F1A">
        <w:t>&lt;1&gt; Рекомендации - добровольного исполнения, не носят обязательный характер.</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1.3.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w:t>
      </w:r>
    </w:p>
    <w:p w:rsidR="003243E7" w:rsidRPr="00B64F1A" w:rsidRDefault="003243E7" w:rsidP="00061FF2">
      <w:pPr>
        <w:pStyle w:val="ConsPlusNormal"/>
        <w:ind w:firstLine="540"/>
        <w:jc w:val="both"/>
        <w:rPr>
          <w:sz w:val="22"/>
          <w:szCs w:val="22"/>
        </w:rPr>
      </w:pPr>
      <w:r w:rsidRPr="00B64F1A">
        <w:rPr>
          <w:sz w:val="22"/>
          <w:szCs w:val="22"/>
        </w:rPr>
        <w:t>Санитарные правила не распространяются на дошкольные группы, размещенные в жилых помещениях жилищного фонда.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1.4. Настоящие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объектов дошкольных образовательных организаций, осуществляющих образовательную деятельность, а также на дошкольные образовательные организации, осуществляющие услуги по развитию детей и дошкольные группы по уходу и присмотру (далее - дошкольные образовательные организации).</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1.5. Настоящие санитарные правила не распространяются на объекты, находящиеся в стадии проектирования, строительства, реконструкции и ввода в эксплуатацию на момент вступления в действие настоящих санитарных правил.</w:t>
      </w:r>
    </w:p>
    <w:p w:rsidR="003243E7" w:rsidRPr="00B64F1A" w:rsidRDefault="003243E7" w:rsidP="00061FF2">
      <w:pPr>
        <w:pStyle w:val="ConsPlusNormal"/>
        <w:ind w:firstLine="540"/>
        <w:jc w:val="both"/>
        <w:rPr>
          <w:sz w:val="22"/>
          <w:szCs w:val="22"/>
        </w:rPr>
      </w:pPr>
      <w:r w:rsidRPr="00B64F1A">
        <w:rPr>
          <w:sz w:val="22"/>
          <w:szCs w:val="22"/>
        </w:rPr>
        <w:t>Ранее построенные здания дошкольных образовательных организаций эксплуатируются в соответствии с проектом, по которому они были построены.</w:t>
      </w:r>
    </w:p>
    <w:p w:rsidR="003243E7" w:rsidRPr="00B64F1A" w:rsidRDefault="003243E7" w:rsidP="00061FF2">
      <w:pPr>
        <w:pStyle w:val="ConsPlusNormal"/>
        <w:ind w:firstLine="540"/>
        <w:jc w:val="both"/>
        <w:rPr>
          <w:sz w:val="22"/>
          <w:szCs w:val="22"/>
        </w:rPr>
      </w:pPr>
      <w:r w:rsidRPr="00B64F1A">
        <w:rPr>
          <w:sz w:val="22"/>
          <w:szCs w:val="22"/>
        </w:rPr>
        <w:t>1.6. Функционирование дошкольных образовательных организаций, реализующих основную образовательную программу, осуществляется при наличии заключения,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w:t>
      </w:r>
    </w:p>
    <w:p w:rsidR="003243E7" w:rsidRPr="00B64F1A" w:rsidRDefault="003243E7" w:rsidP="00061FF2">
      <w:pPr>
        <w:pStyle w:val="ConsPlusNormal"/>
        <w:ind w:firstLine="540"/>
        <w:jc w:val="both"/>
        <w:rPr>
          <w:sz w:val="22"/>
          <w:szCs w:val="22"/>
        </w:rPr>
      </w:pPr>
      <w:r w:rsidRPr="00B64F1A">
        <w:rPr>
          <w:sz w:val="22"/>
          <w:szCs w:val="22"/>
        </w:rPr>
        <w:t>1.7.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&lt;1&gt;.</w:t>
      </w:r>
    </w:p>
    <w:p w:rsidR="003243E7" w:rsidRPr="00B64F1A" w:rsidRDefault="003243E7" w:rsidP="00061FF2">
      <w:pPr>
        <w:pStyle w:val="ConsPlusNormal"/>
        <w:ind w:firstLine="540"/>
        <w:jc w:val="both"/>
        <w:rPr>
          <w:sz w:val="22"/>
          <w:szCs w:val="22"/>
        </w:rPr>
      </w:pPr>
      <w:r w:rsidRPr="00B64F1A">
        <w:rPr>
          <w:sz w:val="22"/>
          <w:szCs w:val="22"/>
        </w:rPr>
        <w:t>--------------------------------</w:t>
      </w:r>
    </w:p>
    <w:p w:rsidR="003243E7" w:rsidRPr="00B64F1A" w:rsidRDefault="003243E7" w:rsidP="00061FF2">
      <w:pPr>
        <w:pStyle w:val="ConsPlusNormal"/>
        <w:ind w:firstLine="540"/>
        <w:jc w:val="both"/>
      </w:pPr>
      <w:r w:rsidRPr="00B64F1A">
        <w:t>&lt;1&gt; Постановление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1.8. В дошкольную организацию принимаются дети в возрасте от 2 месяцев до прекращения образовательных отношений. Подбор контингента разновозрастной (смешанной) группы должен учитывать возможность организации в ней режима дня, соответствующего анатомо-физиологическим особенностям каждой возрастной группы.</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(от 3-х до 7-ми лет) - не менее 2,0 метров квадратных на одного ребенка.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20.07.2015 N 28)</w:t>
      </w:r>
    </w:p>
    <w:p w:rsidR="003243E7" w:rsidRPr="00B64F1A" w:rsidRDefault="003243E7" w:rsidP="00061FF2">
      <w:pPr>
        <w:pStyle w:val="ConsPlusNormal"/>
        <w:ind w:firstLine="540"/>
        <w:jc w:val="both"/>
        <w:rPr>
          <w:sz w:val="22"/>
          <w:szCs w:val="22"/>
        </w:rPr>
      </w:pPr>
      <w:r w:rsidRPr="00B64F1A">
        <w:rPr>
          <w:sz w:val="22"/>
          <w:szCs w:val="22"/>
        </w:rPr>
        <w:t>1.10. Количество и соотношение возрастных групп в дошкольной образовательной организации компенсирующего вида, осуществляющей квалифицированную коррекцию недостатков в физическом и (или) психическом развитии, определяется с учетом особенностей психофизического развития и возможностей воспитанников.</w:t>
      </w:r>
    </w:p>
    <w:p w:rsidR="003243E7" w:rsidRPr="00B64F1A" w:rsidRDefault="003243E7" w:rsidP="00061FF2">
      <w:pPr>
        <w:pStyle w:val="ConsPlusNormal"/>
        <w:ind w:firstLine="540"/>
        <w:jc w:val="both"/>
        <w:rPr>
          <w:sz w:val="22"/>
          <w:szCs w:val="22"/>
        </w:rPr>
      </w:pPr>
      <w:r w:rsidRPr="00B64F1A">
        <w:rPr>
          <w:sz w:val="22"/>
          <w:szCs w:val="22"/>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3243E7" w:rsidRPr="00B64F1A" w:rsidRDefault="003243E7" w:rsidP="00061FF2">
      <w:pPr>
        <w:pStyle w:val="ConsPlusNormal"/>
        <w:ind w:firstLine="540"/>
        <w:jc w:val="both"/>
        <w:rPr>
          <w:sz w:val="22"/>
          <w:szCs w:val="22"/>
        </w:rPr>
      </w:pPr>
      <w:r w:rsidRPr="00B64F1A">
        <w:rPr>
          <w:sz w:val="22"/>
          <w:szCs w:val="22"/>
        </w:rPr>
        <w:t>- для детей с тяжелыми нарушениями речи - 6 и 10 детей;</w:t>
      </w:r>
    </w:p>
    <w:p w:rsidR="003243E7" w:rsidRPr="00B64F1A" w:rsidRDefault="003243E7" w:rsidP="00061FF2">
      <w:pPr>
        <w:pStyle w:val="ConsPlusNormal"/>
        <w:ind w:firstLine="540"/>
        <w:jc w:val="both"/>
        <w:rPr>
          <w:sz w:val="22"/>
          <w:szCs w:val="22"/>
        </w:rPr>
      </w:pPr>
      <w:r w:rsidRPr="00B64F1A">
        <w:rPr>
          <w:sz w:val="22"/>
          <w:szCs w:val="22"/>
        </w:rPr>
        <w:t>- для детей с фонетико-фонематическими нарушениями речи в возрасте старше 3 лет - 12 детей;</w:t>
      </w:r>
    </w:p>
    <w:p w:rsidR="003243E7" w:rsidRPr="00B64F1A" w:rsidRDefault="003243E7" w:rsidP="00061FF2">
      <w:pPr>
        <w:pStyle w:val="ConsPlusNormal"/>
        <w:ind w:firstLine="540"/>
        <w:jc w:val="both"/>
        <w:rPr>
          <w:sz w:val="22"/>
          <w:szCs w:val="22"/>
        </w:rPr>
      </w:pPr>
      <w:r w:rsidRPr="00B64F1A">
        <w:rPr>
          <w:sz w:val="22"/>
          <w:szCs w:val="22"/>
        </w:rPr>
        <w:t>- для глухих детей - 6 детей для обеих возрастных групп;</w:t>
      </w:r>
    </w:p>
    <w:p w:rsidR="003243E7" w:rsidRPr="00B64F1A" w:rsidRDefault="003243E7" w:rsidP="00061FF2">
      <w:pPr>
        <w:pStyle w:val="ConsPlusNormal"/>
        <w:ind w:firstLine="540"/>
        <w:jc w:val="both"/>
        <w:rPr>
          <w:sz w:val="22"/>
          <w:szCs w:val="22"/>
        </w:rPr>
      </w:pPr>
      <w:r w:rsidRPr="00B64F1A">
        <w:rPr>
          <w:sz w:val="22"/>
          <w:szCs w:val="22"/>
        </w:rPr>
        <w:t>- для слабослышащих детей - 6 и 8 детей;</w:t>
      </w:r>
    </w:p>
    <w:p w:rsidR="003243E7" w:rsidRPr="00B64F1A" w:rsidRDefault="003243E7" w:rsidP="00061FF2">
      <w:pPr>
        <w:pStyle w:val="ConsPlusNormal"/>
        <w:ind w:firstLine="540"/>
        <w:jc w:val="both"/>
        <w:rPr>
          <w:sz w:val="22"/>
          <w:szCs w:val="22"/>
        </w:rPr>
      </w:pPr>
      <w:r w:rsidRPr="00B64F1A">
        <w:rPr>
          <w:sz w:val="22"/>
          <w:szCs w:val="22"/>
        </w:rPr>
        <w:t>- для слепых детей - 6 детей для обеих возрастных групп;</w:t>
      </w:r>
    </w:p>
    <w:p w:rsidR="003243E7" w:rsidRPr="00B64F1A" w:rsidRDefault="003243E7" w:rsidP="00061FF2">
      <w:pPr>
        <w:pStyle w:val="ConsPlusNormal"/>
        <w:ind w:firstLine="540"/>
        <w:jc w:val="both"/>
        <w:rPr>
          <w:sz w:val="22"/>
          <w:szCs w:val="22"/>
        </w:rPr>
      </w:pPr>
      <w:r w:rsidRPr="00B64F1A">
        <w:rPr>
          <w:sz w:val="22"/>
          <w:szCs w:val="22"/>
        </w:rPr>
        <w:t>- для слабовидящих детей, для детей с амблиопией, косоглазием - 6 и 10 детей;</w:t>
      </w:r>
    </w:p>
    <w:p w:rsidR="003243E7" w:rsidRPr="00B64F1A" w:rsidRDefault="003243E7" w:rsidP="00061FF2">
      <w:pPr>
        <w:pStyle w:val="ConsPlusNormal"/>
        <w:ind w:firstLine="540"/>
        <w:jc w:val="both"/>
        <w:rPr>
          <w:sz w:val="22"/>
          <w:szCs w:val="22"/>
        </w:rPr>
      </w:pPr>
      <w:r w:rsidRPr="00B64F1A">
        <w:rPr>
          <w:sz w:val="22"/>
          <w:szCs w:val="22"/>
        </w:rPr>
        <w:t>- для детей с нарушениями опорно-двигательного аппарата - 6 и 8 детей;</w:t>
      </w:r>
    </w:p>
    <w:p w:rsidR="003243E7" w:rsidRPr="00B64F1A" w:rsidRDefault="003243E7" w:rsidP="00061FF2">
      <w:pPr>
        <w:pStyle w:val="ConsPlusNormal"/>
        <w:ind w:firstLine="540"/>
        <w:jc w:val="both"/>
        <w:rPr>
          <w:sz w:val="22"/>
          <w:szCs w:val="22"/>
        </w:rPr>
      </w:pPr>
      <w:r w:rsidRPr="00B64F1A">
        <w:rPr>
          <w:sz w:val="22"/>
          <w:szCs w:val="22"/>
        </w:rPr>
        <w:t>- для детей с задержкой психического развития - 6 и 10 детей;</w:t>
      </w:r>
    </w:p>
    <w:p w:rsidR="003243E7" w:rsidRPr="00B64F1A" w:rsidRDefault="003243E7" w:rsidP="00061FF2">
      <w:pPr>
        <w:pStyle w:val="ConsPlusNormal"/>
        <w:ind w:firstLine="540"/>
        <w:jc w:val="both"/>
        <w:rPr>
          <w:sz w:val="22"/>
          <w:szCs w:val="22"/>
        </w:rPr>
      </w:pPr>
      <w:r w:rsidRPr="00B64F1A">
        <w:rPr>
          <w:sz w:val="22"/>
          <w:szCs w:val="22"/>
        </w:rPr>
        <w:t>- для детей с умственной отсталостью легкой степени - 6 и 10 детей;</w:t>
      </w:r>
    </w:p>
    <w:p w:rsidR="003243E7" w:rsidRPr="00B64F1A" w:rsidRDefault="003243E7" w:rsidP="00061FF2">
      <w:pPr>
        <w:pStyle w:val="ConsPlusNormal"/>
        <w:ind w:firstLine="540"/>
        <w:jc w:val="both"/>
        <w:rPr>
          <w:sz w:val="22"/>
          <w:szCs w:val="22"/>
        </w:rPr>
      </w:pPr>
      <w:r w:rsidRPr="00B64F1A">
        <w:rPr>
          <w:sz w:val="22"/>
          <w:szCs w:val="22"/>
        </w:rPr>
        <w:t>- для детей с умственной отсталостью умеренной, тяжелой в возрасте старше 3 лет - 8 детей;</w:t>
      </w:r>
    </w:p>
    <w:p w:rsidR="003243E7" w:rsidRPr="00B64F1A" w:rsidRDefault="003243E7" w:rsidP="00061FF2">
      <w:pPr>
        <w:pStyle w:val="ConsPlusNormal"/>
        <w:ind w:firstLine="540"/>
        <w:jc w:val="both"/>
        <w:rPr>
          <w:sz w:val="22"/>
          <w:szCs w:val="22"/>
        </w:rPr>
      </w:pPr>
      <w:r w:rsidRPr="00B64F1A">
        <w:rPr>
          <w:sz w:val="22"/>
          <w:szCs w:val="22"/>
        </w:rPr>
        <w:t>- для детей с аутизмом только в возрасте старше 3 лет - 5 детей;</w:t>
      </w:r>
    </w:p>
    <w:p w:rsidR="003243E7" w:rsidRPr="00B64F1A" w:rsidRDefault="003243E7" w:rsidP="00061FF2">
      <w:pPr>
        <w:pStyle w:val="ConsPlusNormal"/>
        <w:ind w:firstLine="540"/>
        <w:jc w:val="both"/>
        <w:rPr>
          <w:sz w:val="22"/>
          <w:szCs w:val="22"/>
        </w:rPr>
      </w:pPr>
      <w:r w:rsidRPr="00B64F1A">
        <w:rPr>
          <w:sz w:val="22"/>
          <w:szCs w:val="22"/>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3243E7" w:rsidRPr="00B64F1A" w:rsidRDefault="003243E7" w:rsidP="00061FF2">
      <w:pPr>
        <w:pStyle w:val="ConsPlusNormal"/>
        <w:ind w:firstLine="540"/>
        <w:jc w:val="both"/>
        <w:rPr>
          <w:sz w:val="22"/>
          <w:szCs w:val="22"/>
        </w:rPr>
      </w:pPr>
      <w:r w:rsidRPr="00B64F1A">
        <w:rPr>
          <w:sz w:val="22"/>
          <w:szCs w:val="22"/>
        </w:rPr>
        <w:t>- для детей с иными ограниченными возможностями здоровья - 10 и 15 детей.</w:t>
      </w:r>
    </w:p>
    <w:p w:rsidR="003243E7" w:rsidRPr="00B64F1A" w:rsidRDefault="003243E7" w:rsidP="00061FF2">
      <w:pPr>
        <w:pStyle w:val="ConsPlusNormal"/>
        <w:ind w:firstLine="540"/>
        <w:jc w:val="both"/>
        <w:rPr>
          <w:sz w:val="22"/>
          <w:szCs w:val="22"/>
        </w:rPr>
      </w:pPr>
      <w:r w:rsidRPr="00B64F1A">
        <w:rPr>
          <w:sz w:val="22"/>
          <w:szCs w:val="22"/>
        </w:rPr>
        <w:t>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3243E7" w:rsidRPr="00B64F1A" w:rsidRDefault="003243E7" w:rsidP="00061FF2">
      <w:pPr>
        <w:pStyle w:val="ConsPlusNormal"/>
        <w:ind w:firstLine="540"/>
        <w:jc w:val="both"/>
        <w:rPr>
          <w:sz w:val="22"/>
          <w:szCs w:val="22"/>
        </w:rPr>
      </w:pPr>
      <w:r w:rsidRPr="00B64F1A">
        <w:rPr>
          <w:sz w:val="22"/>
          <w:szCs w:val="22"/>
        </w:rPr>
        <w:t>1.12. В дошкольных образовательных организациях комплектование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3243E7" w:rsidRPr="00B64F1A" w:rsidRDefault="003243E7" w:rsidP="00061FF2">
      <w:pPr>
        <w:pStyle w:val="ConsPlusNormal"/>
        <w:ind w:firstLine="540"/>
        <w:jc w:val="both"/>
        <w:rPr>
          <w:sz w:val="22"/>
          <w:szCs w:val="22"/>
        </w:rPr>
      </w:pPr>
      <w:r w:rsidRPr="00B64F1A">
        <w:rPr>
          <w:sz w:val="22"/>
          <w:szCs w:val="22"/>
        </w:rPr>
        <w:t>Рекомендуемое количество детей в группах комбинированной направленности:</w:t>
      </w:r>
    </w:p>
    <w:p w:rsidR="003243E7" w:rsidRPr="00B64F1A" w:rsidRDefault="003243E7" w:rsidP="00061FF2">
      <w:pPr>
        <w:pStyle w:val="ConsPlusNormal"/>
        <w:ind w:firstLine="540"/>
        <w:jc w:val="both"/>
        <w:rPr>
          <w:sz w:val="22"/>
          <w:szCs w:val="22"/>
        </w:rPr>
      </w:pPr>
      <w:r w:rsidRPr="00B64F1A">
        <w:rPr>
          <w:sz w:val="22"/>
          <w:szCs w:val="22"/>
        </w:rPr>
        <w:t>а) до 3 лет - не более 10 детей, в том числе не более 3 детей с ограниченными возможностями здоровья;</w:t>
      </w:r>
    </w:p>
    <w:p w:rsidR="003243E7" w:rsidRPr="00B64F1A" w:rsidRDefault="003243E7" w:rsidP="00061FF2">
      <w:pPr>
        <w:pStyle w:val="ConsPlusNormal"/>
        <w:ind w:firstLine="540"/>
        <w:jc w:val="both"/>
        <w:rPr>
          <w:sz w:val="22"/>
          <w:szCs w:val="22"/>
        </w:rPr>
      </w:pPr>
      <w:r w:rsidRPr="00B64F1A">
        <w:rPr>
          <w:sz w:val="22"/>
          <w:szCs w:val="22"/>
        </w:rPr>
        <w:t>б) старше 3 лет:</w:t>
      </w:r>
    </w:p>
    <w:p w:rsidR="003243E7" w:rsidRPr="00B64F1A" w:rsidRDefault="003243E7" w:rsidP="00061FF2">
      <w:pPr>
        <w:pStyle w:val="ConsPlusNormal"/>
        <w:ind w:firstLine="540"/>
        <w:jc w:val="both"/>
        <w:rPr>
          <w:sz w:val="22"/>
          <w:szCs w:val="22"/>
        </w:rPr>
      </w:pPr>
      <w:r w:rsidRPr="00B64F1A">
        <w:rPr>
          <w:sz w:val="22"/>
          <w:szCs w:val="22"/>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3243E7" w:rsidRPr="00B64F1A" w:rsidRDefault="003243E7" w:rsidP="00061FF2">
      <w:pPr>
        <w:pStyle w:val="ConsPlusNormal"/>
        <w:ind w:firstLine="540"/>
        <w:jc w:val="both"/>
        <w:rPr>
          <w:sz w:val="22"/>
          <w:szCs w:val="22"/>
        </w:rPr>
      </w:pPr>
      <w:r w:rsidRPr="00B64F1A">
        <w:rPr>
          <w:sz w:val="22"/>
          <w:szCs w:val="22"/>
        </w:rP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3243E7" w:rsidRPr="00B64F1A" w:rsidRDefault="003243E7" w:rsidP="00061FF2">
      <w:pPr>
        <w:pStyle w:val="ConsPlusNormal"/>
        <w:ind w:firstLine="540"/>
        <w:jc w:val="both"/>
        <w:rPr>
          <w:sz w:val="22"/>
          <w:szCs w:val="22"/>
        </w:rPr>
      </w:pPr>
      <w:r w:rsidRPr="00B64F1A">
        <w:rPr>
          <w:sz w:val="22"/>
          <w:szCs w:val="22"/>
        </w:rPr>
        <w:t>- не более 17 детей, в том числе не более 5 детей с задержкой психического развития.</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4" w:name="Par117"/>
      <w:bookmarkEnd w:id="4"/>
      <w:r w:rsidRPr="00B64F1A">
        <w:rPr>
          <w:sz w:val="22"/>
          <w:szCs w:val="22"/>
        </w:rPr>
        <w:t>II. Требования к размещению дошкольных</w:t>
      </w:r>
    </w:p>
    <w:p w:rsidR="003243E7" w:rsidRPr="00B64F1A" w:rsidRDefault="003243E7" w:rsidP="00061FF2">
      <w:pPr>
        <w:pStyle w:val="ConsPlusNormal"/>
        <w:jc w:val="center"/>
        <w:rPr>
          <w:sz w:val="22"/>
          <w:szCs w:val="22"/>
        </w:rPr>
      </w:pPr>
      <w:r w:rsidRPr="00B64F1A">
        <w:rPr>
          <w:sz w:val="22"/>
          <w:szCs w:val="22"/>
        </w:rPr>
        <w:t>образовательных организаций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2.1.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3243E7" w:rsidRPr="00B64F1A" w:rsidRDefault="003243E7" w:rsidP="00061FF2">
      <w:pPr>
        <w:pStyle w:val="ConsPlusNormal"/>
        <w:ind w:firstLine="540"/>
        <w:jc w:val="both"/>
        <w:rPr>
          <w:sz w:val="22"/>
          <w:szCs w:val="22"/>
        </w:rPr>
      </w:pPr>
      <w:r w:rsidRPr="00B64F1A">
        <w:rPr>
          <w:sz w:val="22"/>
          <w:szCs w:val="22"/>
        </w:rPr>
        <w:t>2.2. В районах Крайнего Севера обеспечивается ветро- и снегозащита территорий дошкольных образовательных организаций.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5" w:name="Par123"/>
      <w:bookmarkEnd w:id="5"/>
      <w:r w:rsidRPr="00B64F1A">
        <w:rPr>
          <w:sz w:val="22"/>
          <w:szCs w:val="22"/>
        </w:rPr>
        <w:t>III. Требования к оборудованию и содержанию территорий</w:t>
      </w:r>
    </w:p>
    <w:p w:rsidR="003243E7" w:rsidRPr="00B64F1A" w:rsidRDefault="003243E7" w:rsidP="00061FF2">
      <w:pPr>
        <w:pStyle w:val="ConsPlusNormal"/>
        <w:jc w:val="center"/>
        <w:rPr>
          <w:sz w:val="22"/>
          <w:szCs w:val="22"/>
        </w:rPr>
      </w:pPr>
      <w:r w:rsidRPr="00B64F1A">
        <w:rPr>
          <w:sz w:val="22"/>
          <w:szCs w:val="22"/>
        </w:rPr>
        <w:t>дошкольных образовательных организаций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3.1. Территорию дошкольной образовательной организации по периметру рекомендуется ограждать забором и полосой зеленых насаждений, при наличии у дошкольной образовательной организации собственной территории. Озеленение деревьями и кустарниками проводят с учетом климатических условий.</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Территорию рекомендуется озеленять из расчета 50% площади территории, свободной от застройки. Для районов Крайнего Севера, а также в городах в условиях сложившейся (плотной) городской застройки допускается снижение озеленения до 20% площади территории, свободной от застройки.</w:t>
      </w:r>
    </w:p>
    <w:p w:rsidR="003243E7" w:rsidRPr="00B64F1A" w:rsidRDefault="003243E7" w:rsidP="00061FF2">
      <w:pPr>
        <w:pStyle w:val="ConsPlusNormal"/>
        <w:ind w:firstLine="540"/>
        <w:jc w:val="both"/>
        <w:rPr>
          <w:sz w:val="22"/>
          <w:szCs w:val="22"/>
        </w:rPr>
      </w:pPr>
      <w:r w:rsidRPr="00B64F1A">
        <w:rPr>
          <w:sz w:val="22"/>
          <w:szCs w:val="22"/>
        </w:rPr>
        <w:t>Зеленые насаждения используются для разделения групповых площадок друг от друга и отделения групповых площадок от хозяйственной зоны.</w:t>
      </w:r>
    </w:p>
    <w:p w:rsidR="003243E7" w:rsidRPr="00B64F1A" w:rsidRDefault="003243E7" w:rsidP="00061FF2">
      <w:pPr>
        <w:pStyle w:val="ConsPlusNormal"/>
        <w:ind w:firstLine="540"/>
        <w:jc w:val="both"/>
        <w:rPr>
          <w:sz w:val="22"/>
          <w:szCs w:val="22"/>
        </w:rPr>
      </w:pPr>
      <w:r w:rsidRPr="00B64F1A">
        <w:rPr>
          <w:sz w:val="22"/>
          <w:szCs w:val="22"/>
        </w:rPr>
        <w:t>При озеленении территории не проводится посадка плодоносящих деревьев и кустарников, ядовитых и колючих растений.</w:t>
      </w:r>
    </w:p>
    <w:p w:rsidR="003243E7" w:rsidRPr="00B64F1A" w:rsidRDefault="003243E7" w:rsidP="00061FF2">
      <w:pPr>
        <w:pStyle w:val="ConsPlusNormal"/>
        <w:ind w:firstLine="540"/>
        <w:jc w:val="both"/>
        <w:rPr>
          <w:sz w:val="22"/>
          <w:szCs w:val="22"/>
        </w:rPr>
      </w:pPr>
      <w:r w:rsidRPr="00B64F1A">
        <w:rPr>
          <w:sz w:val="22"/>
          <w:szCs w:val="22"/>
        </w:rPr>
        <w:t>При проектировании дошкольных образовательных организаций на территории выделяется место для колясок и санок, защищенное навесом от осадков.</w:t>
      </w:r>
    </w:p>
    <w:p w:rsidR="003243E7" w:rsidRPr="00B64F1A" w:rsidRDefault="003243E7" w:rsidP="00061FF2">
      <w:pPr>
        <w:pStyle w:val="ConsPlusNormal"/>
        <w:ind w:firstLine="540"/>
        <w:jc w:val="both"/>
        <w:rPr>
          <w:sz w:val="22"/>
          <w:szCs w:val="22"/>
        </w:rPr>
      </w:pPr>
      <w:r w:rsidRPr="00B64F1A">
        <w:rPr>
          <w:sz w:val="22"/>
          <w:szCs w:val="22"/>
        </w:rPr>
        <w:t>3.2.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w:t>
      </w:r>
    </w:p>
    <w:p w:rsidR="003243E7" w:rsidRPr="00B64F1A" w:rsidRDefault="003243E7" w:rsidP="00061FF2">
      <w:pPr>
        <w:pStyle w:val="ConsPlusNormal"/>
        <w:ind w:firstLine="540"/>
        <w:jc w:val="both"/>
        <w:rPr>
          <w:sz w:val="22"/>
          <w:szCs w:val="22"/>
        </w:rPr>
      </w:pPr>
      <w:r w:rsidRPr="00B64F1A">
        <w:rPr>
          <w:sz w:val="22"/>
          <w:szCs w:val="22"/>
        </w:rPr>
        <w:t>3.3. Территория дошкольной образовательной организации должна иметь наружное электрическое освещение. Уровень искусственной освещенности во время пребывания детей на территории должен быть не менее 10 лк на уровне земли в темное время суток.</w:t>
      </w:r>
    </w:p>
    <w:p w:rsidR="003243E7" w:rsidRPr="00B64F1A" w:rsidRDefault="003243E7" w:rsidP="00061FF2">
      <w:pPr>
        <w:pStyle w:val="ConsPlusNormal"/>
        <w:ind w:firstLine="540"/>
        <w:jc w:val="both"/>
        <w:rPr>
          <w:sz w:val="22"/>
          <w:szCs w:val="22"/>
        </w:rPr>
      </w:pPr>
      <w:r w:rsidRPr="00B64F1A">
        <w:rPr>
          <w:sz w:val="22"/>
          <w:szCs w:val="22"/>
        </w:rPr>
        <w:t>3.4. Уровни шума и загрязнения атмосферного воздуха на территории дошкольных образовательных организаций не должны превышать допустимые уровни, установленные для территории жилой застройки.</w:t>
      </w:r>
    </w:p>
    <w:p w:rsidR="003243E7" w:rsidRPr="00B64F1A" w:rsidRDefault="003243E7" w:rsidP="00061FF2">
      <w:pPr>
        <w:pStyle w:val="ConsPlusNormal"/>
        <w:ind w:firstLine="540"/>
        <w:jc w:val="both"/>
        <w:rPr>
          <w:sz w:val="22"/>
          <w:szCs w:val="22"/>
        </w:rPr>
      </w:pPr>
      <w:r w:rsidRPr="00B64F1A">
        <w:rPr>
          <w:sz w:val="22"/>
          <w:szCs w:val="22"/>
        </w:rPr>
        <w:t>3.5. На территории дошкольной образовательной организации выделяются игровая и хозяйственная зоны.</w:t>
      </w:r>
    </w:p>
    <w:p w:rsidR="003243E7" w:rsidRPr="00B64F1A" w:rsidRDefault="003243E7" w:rsidP="00061FF2">
      <w:pPr>
        <w:pStyle w:val="ConsPlusNormal"/>
        <w:ind w:firstLine="540"/>
        <w:jc w:val="both"/>
        <w:rPr>
          <w:sz w:val="22"/>
          <w:szCs w:val="22"/>
        </w:rPr>
      </w:pPr>
      <w:r w:rsidRPr="00B64F1A">
        <w:rPr>
          <w:sz w:val="22"/>
          <w:szCs w:val="22"/>
        </w:rPr>
        <w:t>3.6. Зона игровой территории включает в себя групповые площадки - индивидуальные для каждой группы (рекомендуемая площадь из расчета не менее 7,0 кв. м на 1 ребенка для детей младенческого и раннего возраста (до 3-х лет) и не менее 9,0 кв. м на 1 ребенка дошкольного возраста (от 3-х до 7-ми лет)) и физкультурную площадку (одну или несколько).</w:t>
      </w:r>
    </w:p>
    <w:p w:rsidR="003243E7" w:rsidRPr="00B64F1A" w:rsidRDefault="003243E7" w:rsidP="00061FF2">
      <w:pPr>
        <w:pStyle w:val="ConsPlusNormal"/>
        <w:ind w:firstLine="540"/>
        <w:jc w:val="both"/>
        <w:rPr>
          <w:sz w:val="22"/>
          <w:szCs w:val="22"/>
        </w:rPr>
      </w:pPr>
      <w:r w:rsidRPr="00B64F1A">
        <w:rPr>
          <w:sz w:val="22"/>
          <w:szCs w:val="22"/>
        </w:rPr>
        <w:t>Для районов Крайнего Севера, а также в городах в условиях сложившейся (плотной) городской застройки допускается сокращение площади игровых площадок до 20% при условии соблюдения принципа групповой изоляции и обеспечении удовлетворения потребности детей в движении и соответствующем развитии.</w:t>
      </w:r>
    </w:p>
    <w:p w:rsidR="003243E7" w:rsidRPr="00B64F1A" w:rsidRDefault="003243E7" w:rsidP="00061FF2">
      <w:pPr>
        <w:pStyle w:val="ConsPlusNormal"/>
        <w:ind w:firstLine="540"/>
        <w:jc w:val="both"/>
        <w:rPr>
          <w:sz w:val="22"/>
          <w:szCs w:val="22"/>
        </w:rPr>
      </w:pPr>
      <w:r w:rsidRPr="00B64F1A">
        <w:rPr>
          <w:sz w:val="22"/>
          <w:szCs w:val="22"/>
        </w:rPr>
        <w:t>В условиях сложившейся (плотной) городской застройки с учетом режима организации прогулок допускается использование совмещенных групповых площадок.</w:t>
      </w:r>
    </w:p>
    <w:p w:rsidR="003243E7" w:rsidRPr="00B64F1A" w:rsidRDefault="003243E7" w:rsidP="00061FF2">
      <w:pPr>
        <w:pStyle w:val="ConsPlusNormal"/>
        <w:ind w:firstLine="540"/>
        <w:jc w:val="both"/>
        <w:rPr>
          <w:sz w:val="22"/>
          <w:szCs w:val="22"/>
        </w:rPr>
      </w:pPr>
      <w:r w:rsidRPr="00B64F1A">
        <w:rPr>
          <w:sz w:val="22"/>
          <w:szCs w:val="22"/>
        </w:rPr>
        <w:t>Для дошкольных образовательных организаций, оказывающих услуги по присмотру и уходу за детьми, допускается использование оборудованных мест для прогулок детей и занятий физкультурой, расположенных на территории скверов, парков и других территориях, которые приспособлены для прогулок детей и занятий физкультурой.</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3.7.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w:t>
      </w:r>
    </w:p>
    <w:p w:rsidR="003243E7" w:rsidRPr="00B64F1A" w:rsidRDefault="003243E7" w:rsidP="00061FF2">
      <w:pPr>
        <w:pStyle w:val="ConsPlusNormal"/>
        <w:ind w:firstLine="540"/>
        <w:jc w:val="both"/>
        <w:rPr>
          <w:sz w:val="22"/>
          <w:szCs w:val="22"/>
        </w:rPr>
      </w:pPr>
      <w:r w:rsidRPr="00B64F1A">
        <w:rPr>
          <w:sz w:val="22"/>
          <w:szCs w:val="22"/>
        </w:rPr>
        <w:t>3.8. Покрытие групповых площадок и физкультурной зоны должно быть травяным, с утрамбованным грунтом, беспыльным, либо выполненным из материалов, не оказывающих вредного воздействия на человека.</w:t>
      </w:r>
    </w:p>
    <w:p w:rsidR="003243E7" w:rsidRPr="00B64F1A" w:rsidRDefault="003243E7" w:rsidP="00061FF2">
      <w:pPr>
        <w:pStyle w:val="ConsPlusNormal"/>
        <w:ind w:firstLine="540"/>
        <w:jc w:val="both"/>
        <w:rPr>
          <w:sz w:val="22"/>
          <w:szCs w:val="22"/>
        </w:rPr>
      </w:pPr>
      <w:r w:rsidRPr="00B64F1A">
        <w:rPr>
          <w:sz w:val="22"/>
          <w:szCs w:val="22"/>
        </w:rPr>
        <w:t>3.9. Для защиты детей от солнца и осадков на территории каждой групповой площадки устанавливают теневой навес площадью из расчета не менее 1 кв. м на одного ребенка. Для групп с численностью менее 15 человек площадь теневого навеса должна быть не менее 20 кв. м.</w:t>
      </w:r>
    </w:p>
    <w:p w:rsidR="003243E7" w:rsidRPr="00B64F1A" w:rsidRDefault="003243E7" w:rsidP="00061FF2">
      <w:pPr>
        <w:pStyle w:val="ConsPlusNormal"/>
        <w:ind w:firstLine="540"/>
        <w:jc w:val="both"/>
        <w:rPr>
          <w:sz w:val="22"/>
          <w:szCs w:val="22"/>
        </w:rPr>
      </w:pPr>
      <w:r w:rsidRPr="00B64F1A">
        <w:rPr>
          <w:sz w:val="22"/>
          <w:szCs w:val="22"/>
        </w:rPr>
        <w:t>Допускается устанавливать на прогулочной площадке сборно-разборные навесы, беседки для использования их в жаркое время года.</w:t>
      </w:r>
    </w:p>
    <w:p w:rsidR="003243E7" w:rsidRPr="00B64F1A" w:rsidRDefault="003243E7" w:rsidP="00061FF2">
      <w:pPr>
        <w:pStyle w:val="ConsPlusNormal"/>
        <w:ind w:firstLine="540"/>
        <w:jc w:val="both"/>
        <w:rPr>
          <w:sz w:val="22"/>
          <w:szCs w:val="22"/>
        </w:rPr>
      </w:pPr>
      <w:r w:rsidRPr="00B64F1A">
        <w:rPr>
          <w:sz w:val="22"/>
          <w:szCs w:val="22"/>
        </w:rPr>
        <w:t>3.10. Теневые навесы рекомендуется оборудовать деревянными полами (или другими строительными материалами, безвредными для здоровья человека) на расстоянии не менее 15 см от земли.</w:t>
      </w:r>
    </w:p>
    <w:p w:rsidR="003243E7" w:rsidRPr="00B64F1A" w:rsidRDefault="003243E7" w:rsidP="00061FF2">
      <w:pPr>
        <w:pStyle w:val="ConsPlusNormal"/>
        <w:ind w:firstLine="540"/>
        <w:jc w:val="both"/>
        <w:rPr>
          <w:sz w:val="22"/>
          <w:szCs w:val="22"/>
        </w:rPr>
      </w:pPr>
      <w:r w:rsidRPr="00B64F1A">
        <w:rPr>
          <w:sz w:val="22"/>
          <w:szCs w:val="22"/>
        </w:rPr>
        <w:t>3.10.1. Теневые навесы для детей младенческого и раннего возраста и дошкольного возраста в I, II, III климатических районах ограждаются с трех сторон, высота ограждения должна быть не менее 1,5 м.</w:t>
      </w:r>
    </w:p>
    <w:p w:rsidR="003243E7" w:rsidRPr="00B64F1A" w:rsidRDefault="003243E7" w:rsidP="00061FF2">
      <w:pPr>
        <w:pStyle w:val="ConsPlusNormal"/>
        <w:ind w:firstLine="540"/>
        <w:jc w:val="both"/>
        <w:rPr>
          <w:sz w:val="22"/>
          <w:szCs w:val="22"/>
        </w:rPr>
      </w:pPr>
      <w:r w:rsidRPr="00B64F1A">
        <w:rPr>
          <w:sz w:val="22"/>
          <w:szCs w:val="22"/>
        </w:rPr>
        <w:t>3.10.2. Рекомендуется в IА, IВ, IГ климатических подрайонах вместо теневых навесов оборудовать отапливаемые прогулочные веранды из расчета не менее 2 кв. м на одного ребенка с обеспечением проветривания веранд.</w:t>
      </w:r>
    </w:p>
    <w:p w:rsidR="003243E7" w:rsidRPr="00B64F1A" w:rsidRDefault="003243E7" w:rsidP="00061FF2">
      <w:pPr>
        <w:pStyle w:val="ConsPlusNormal"/>
        <w:ind w:firstLine="540"/>
        <w:jc w:val="both"/>
        <w:rPr>
          <w:sz w:val="22"/>
          <w:szCs w:val="22"/>
        </w:rPr>
      </w:pPr>
      <w:r w:rsidRPr="00B64F1A">
        <w:rPr>
          <w:sz w:val="22"/>
          <w:szCs w:val="22"/>
        </w:rPr>
        <w:t>3.10.3.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 Теневые навесы (прогулочные веранды), пристраиваемые к зданиям, не должны затенять помещения групповых ячеек и снижать естественную освещенность.</w:t>
      </w:r>
    </w:p>
    <w:p w:rsidR="003243E7" w:rsidRPr="00B64F1A" w:rsidRDefault="003243E7" w:rsidP="00061FF2">
      <w:pPr>
        <w:pStyle w:val="ConsPlusNormal"/>
        <w:ind w:firstLine="540"/>
        <w:jc w:val="both"/>
        <w:rPr>
          <w:sz w:val="22"/>
          <w:szCs w:val="22"/>
        </w:rPr>
      </w:pPr>
      <w:r w:rsidRPr="00B64F1A">
        <w:rPr>
          <w:sz w:val="22"/>
          <w:szCs w:val="22"/>
        </w:rPr>
        <w:t>3.11. Для хранения игрушек, используемых на территории дошкольных образовательных организаций, колясок, санок, велосипедов, лыж выделяется специальное место.</w:t>
      </w:r>
    </w:p>
    <w:p w:rsidR="003243E7" w:rsidRPr="00B64F1A" w:rsidRDefault="003243E7" w:rsidP="00061FF2">
      <w:pPr>
        <w:pStyle w:val="ConsPlusNormal"/>
        <w:ind w:firstLine="540"/>
        <w:jc w:val="both"/>
        <w:rPr>
          <w:sz w:val="22"/>
          <w:szCs w:val="22"/>
        </w:rPr>
      </w:pPr>
      <w:r w:rsidRPr="00B64F1A">
        <w:rPr>
          <w:sz w:val="22"/>
          <w:szCs w:val="22"/>
        </w:rPr>
        <w:t>3.12. Игровые и физкультурные площадки для детей оборудуются с учетом их росто-возрастных особенностей.</w:t>
      </w:r>
    </w:p>
    <w:p w:rsidR="003243E7" w:rsidRPr="00B64F1A" w:rsidRDefault="003243E7" w:rsidP="00061FF2">
      <w:pPr>
        <w:pStyle w:val="ConsPlusNormal"/>
        <w:ind w:firstLine="540"/>
        <w:jc w:val="both"/>
        <w:rPr>
          <w:sz w:val="22"/>
          <w:szCs w:val="22"/>
        </w:rPr>
      </w:pPr>
      <w:r w:rsidRPr="00B64F1A">
        <w:rPr>
          <w:sz w:val="22"/>
          <w:szCs w:val="22"/>
        </w:rPr>
        <w:t>Игровое оборудование должно соответствовать возрасту детей и быть изготовлено из материалов, не оказывающих вредного воздействия на человека.</w:t>
      </w:r>
    </w:p>
    <w:p w:rsidR="003243E7" w:rsidRPr="00B64F1A" w:rsidRDefault="003243E7" w:rsidP="00061FF2">
      <w:pPr>
        <w:pStyle w:val="ConsPlusNormal"/>
        <w:ind w:firstLine="540"/>
        <w:jc w:val="both"/>
        <w:rPr>
          <w:sz w:val="22"/>
          <w:szCs w:val="22"/>
        </w:rPr>
      </w:pPr>
      <w:r w:rsidRPr="00B64F1A">
        <w:rPr>
          <w:sz w:val="22"/>
          <w:szCs w:val="22"/>
        </w:rPr>
        <w:t>3.13. Во вновь строящихся дошкольных образовательных организациях рекомендуется оборудовать физкультурные площадки (одну или несколько) для детей в зависимости от вместимости дошкольных образовательных организаций и программой проведения спортивных занятий.</w:t>
      </w:r>
    </w:p>
    <w:p w:rsidR="003243E7" w:rsidRPr="00B64F1A" w:rsidRDefault="003243E7" w:rsidP="00061FF2">
      <w:pPr>
        <w:pStyle w:val="ConsPlusNormal"/>
        <w:ind w:firstLine="540"/>
        <w:jc w:val="both"/>
        <w:rPr>
          <w:sz w:val="22"/>
          <w:szCs w:val="22"/>
        </w:rPr>
      </w:pPr>
      <w:r w:rsidRPr="00B64F1A">
        <w:rPr>
          <w:sz w:val="22"/>
          <w:szCs w:val="22"/>
        </w:rPr>
        <w:t>3.14. Для III климатического района вблизи физкультурной площадки допускается устраивать открытые плавательные бассейны для детей.</w:t>
      </w:r>
    </w:p>
    <w:p w:rsidR="003243E7" w:rsidRPr="00B64F1A" w:rsidRDefault="003243E7" w:rsidP="00061FF2">
      <w:pPr>
        <w:pStyle w:val="ConsPlusNormal"/>
        <w:ind w:firstLine="540"/>
        <w:jc w:val="both"/>
        <w:rPr>
          <w:sz w:val="22"/>
          <w:szCs w:val="22"/>
        </w:rPr>
      </w:pPr>
      <w:r w:rsidRPr="00B64F1A">
        <w:rPr>
          <w:sz w:val="22"/>
          <w:szCs w:val="22"/>
        </w:rPr>
        <w:t>3.15. Ежегодно, в весенний период, на игровых площадках проводится полная смена песка. Вновь завозимый песок должен соответствовать гигиеническим нормативам по паразитологическим, микробиологическим, санитарно-химическим, радиологическим показателям. 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 При обнаружении возбудителей паразитарных и инфекционных болезней проводят внеочередную смену песка.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3.16. Хозяйственная зона должна располагаться со стороны входа в производственные помещения столовой и иметь самостоятельный въезд.</w:t>
      </w:r>
    </w:p>
    <w:p w:rsidR="003243E7" w:rsidRPr="00B64F1A" w:rsidRDefault="003243E7" w:rsidP="00061FF2">
      <w:pPr>
        <w:pStyle w:val="ConsPlusNormal"/>
        <w:ind w:firstLine="540"/>
        <w:jc w:val="both"/>
        <w:rPr>
          <w:sz w:val="22"/>
          <w:szCs w:val="22"/>
        </w:rPr>
      </w:pPr>
      <w:r w:rsidRPr="00B64F1A">
        <w:rPr>
          <w:sz w:val="22"/>
          <w:szCs w:val="22"/>
        </w:rPr>
        <w:t>В условиях сложившейся (плотной) городской застройки допускается отсутствие самостоятельного въезда с улицы.</w:t>
      </w:r>
    </w:p>
    <w:p w:rsidR="003243E7" w:rsidRPr="00B64F1A" w:rsidRDefault="003243E7" w:rsidP="00061FF2">
      <w:pPr>
        <w:pStyle w:val="ConsPlusNormal"/>
        <w:ind w:firstLine="540"/>
        <w:jc w:val="both"/>
        <w:rPr>
          <w:sz w:val="22"/>
          <w:szCs w:val="22"/>
        </w:rPr>
      </w:pPr>
      <w:r w:rsidRPr="00B64F1A">
        <w:rPr>
          <w:sz w:val="22"/>
          <w:szCs w:val="22"/>
        </w:rPr>
        <w:t>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w:t>
      </w:r>
    </w:p>
    <w:p w:rsidR="003243E7" w:rsidRPr="00B64F1A" w:rsidRDefault="003243E7" w:rsidP="00061FF2">
      <w:pPr>
        <w:pStyle w:val="ConsPlusNormal"/>
        <w:ind w:firstLine="540"/>
        <w:jc w:val="both"/>
        <w:rPr>
          <w:sz w:val="22"/>
          <w:szCs w:val="22"/>
        </w:rPr>
      </w:pPr>
      <w:r w:rsidRPr="00B64F1A">
        <w:rPr>
          <w:sz w:val="22"/>
          <w:szCs w:val="22"/>
        </w:rPr>
        <w:t>На территории хозяйственной зоны должны предусматриваться места для сушки постельных принадлежностей и чистки ковровых изделий.</w:t>
      </w:r>
    </w:p>
    <w:p w:rsidR="003243E7" w:rsidRPr="00B64F1A" w:rsidRDefault="003243E7" w:rsidP="00061FF2">
      <w:pPr>
        <w:pStyle w:val="ConsPlusNormal"/>
        <w:ind w:firstLine="540"/>
        <w:jc w:val="both"/>
        <w:rPr>
          <w:sz w:val="22"/>
          <w:szCs w:val="22"/>
        </w:rPr>
      </w:pPr>
      <w:r w:rsidRPr="00B64F1A">
        <w:rPr>
          <w:sz w:val="22"/>
          <w:szCs w:val="22"/>
        </w:rPr>
        <w:t>3.17. На территории хозяйственной зоны возможно размещение овощехранилища.</w:t>
      </w:r>
    </w:p>
    <w:p w:rsidR="003243E7" w:rsidRPr="00B64F1A" w:rsidRDefault="003243E7" w:rsidP="00061FF2">
      <w:pPr>
        <w:pStyle w:val="ConsPlusNormal"/>
        <w:ind w:firstLine="540"/>
        <w:jc w:val="both"/>
        <w:rPr>
          <w:sz w:val="22"/>
          <w:szCs w:val="22"/>
        </w:rPr>
      </w:pPr>
      <w:r w:rsidRPr="00B64F1A">
        <w:rPr>
          <w:sz w:val="22"/>
          <w:szCs w:val="22"/>
        </w:rPr>
        <w:t>3.18. В хозяйственной зоне оборудуется площадка для сбора мусора на расстоянии не менее 15 м от здания. На площадке с твердым покрытием устанавливаются контейнеры с крышками. Размеры площадки должны превышать площадь основания контейнеров.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дошкольной образовательной организации контейнерных площадках жилой застройки.</w:t>
      </w:r>
    </w:p>
    <w:p w:rsidR="003243E7" w:rsidRPr="00B64F1A" w:rsidRDefault="003243E7" w:rsidP="00061FF2">
      <w:pPr>
        <w:pStyle w:val="ConsPlusNormal"/>
        <w:ind w:firstLine="540"/>
        <w:jc w:val="both"/>
        <w:rPr>
          <w:sz w:val="22"/>
          <w:szCs w:val="22"/>
        </w:rPr>
      </w:pPr>
      <w:r w:rsidRPr="00B64F1A">
        <w:rPr>
          <w:sz w:val="22"/>
          <w:szCs w:val="22"/>
        </w:rPr>
        <w:t>3.19. Уборка территории проводится ежедневно: утром за 1 - 2 часа до прихода детей или вечером после ухода детей.</w:t>
      </w:r>
    </w:p>
    <w:p w:rsidR="003243E7" w:rsidRPr="00B64F1A" w:rsidRDefault="003243E7" w:rsidP="00061FF2">
      <w:pPr>
        <w:pStyle w:val="ConsPlusNormal"/>
        <w:ind w:firstLine="540"/>
        <w:jc w:val="both"/>
        <w:rPr>
          <w:sz w:val="22"/>
          <w:szCs w:val="22"/>
        </w:rPr>
      </w:pPr>
      <w:r w:rsidRPr="00B64F1A">
        <w:rPr>
          <w:sz w:val="22"/>
          <w:szCs w:val="22"/>
        </w:rPr>
        <w:t>При сухой и жаркой погоде полив территории рекомендуется проводить не менее 2 раз в день.</w:t>
      </w:r>
    </w:p>
    <w:p w:rsidR="003243E7" w:rsidRPr="00B64F1A" w:rsidRDefault="003243E7" w:rsidP="00061FF2">
      <w:pPr>
        <w:pStyle w:val="ConsPlusNormal"/>
        <w:ind w:firstLine="540"/>
        <w:jc w:val="both"/>
        <w:rPr>
          <w:sz w:val="22"/>
          <w:szCs w:val="22"/>
        </w:rPr>
      </w:pPr>
      <w:r w:rsidRPr="00B64F1A">
        <w:rPr>
          <w:sz w:val="22"/>
          <w:szCs w:val="22"/>
        </w:rPr>
        <w:t>В зимнее время очистка территории (подходы к зданию, пути движения, дорожки, площадки зоны отдыха и игр) от снега проводится по мере необходимости, использование химических реагентов не допускается.</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3.20. Твердые бытовые отходы и другой мусор следует убирать в мусоросборники. Очистка мусоросборников проводится специализированными организациями.</w:t>
      </w:r>
    </w:p>
    <w:p w:rsidR="003243E7" w:rsidRPr="00B64F1A" w:rsidRDefault="003243E7" w:rsidP="00061FF2">
      <w:pPr>
        <w:pStyle w:val="ConsPlusNormal"/>
        <w:ind w:firstLine="540"/>
        <w:jc w:val="both"/>
        <w:rPr>
          <w:sz w:val="22"/>
          <w:szCs w:val="22"/>
        </w:rPr>
      </w:pPr>
      <w:r w:rsidRPr="00B64F1A">
        <w:rPr>
          <w:sz w:val="22"/>
          <w:szCs w:val="22"/>
        </w:rPr>
        <w:t>Не допускается сжигание мусора на территории дошкольной образовательной организации и в непосредственной близости от нее.</w:t>
      </w:r>
    </w:p>
    <w:p w:rsidR="003243E7" w:rsidRPr="00B64F1A" w:rsidRDefault="003243E7" w:rsidP="00061FF2">
      <w:pPr>
        <w:pStyle w:val="ConsPlusNormal"/>
        <w:ind w:firstLine="540"/>
        <w:jc w:val="both"/>
        <w:rPr>
          <w:sz w:val="22"/>
          <w:szCs w:val="22"/>
        </w:rPr>
      </w:pPr>
      <w:r w:rsidRPr="00B64F1A">
        <w:rPr>
          <w:sz w:val="22"/>
          <w:szCs w:val="22"/>
        </w:rPr>
        <w:t>3.21.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покрываются асфальтом, бетоном или другим твердым покрытием.</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6" w:name="Par170"/>
      <w:bookmarkEnd w:id="6"/>
      <w:r w:rsidRPr="00B64F1A">
        <w:rPr>
          <w:sz w:val="22"/>
          <w:szCs w:val="22"/>
        </w:rPr>
        <w:t>IV. Требования к зданию, помещениям, оборудованию</w:t>
      </w:r>
    </w:p>
    <w:p w:rsidR="003243E7" w:rsidRPr="00B64F1A" w:rsidRDefault="003243E7" w:rsidP="00061FF2">
      <w:pPr>
        <w:pStyle w:val="ConsPlusNormal"/>
        <w:jc w:val="center"/>
        <w:rPr>
          <w:sz w:val="22"/>
          <w:szCs w:val="22"/>
        </w:rPr>
      </w:pPr>
      <w:r w:rsidRPr="00B64F1A">
        <w:rPr>
          <w:sz w:val="22"/>
          <w:szCs w:val="22"/>
        </w:rPr>
        <w:t>и их содержанию</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4.1. Вновь строящиеся объекты дошкольных образовательных организаций рекомендуется располагать в отдельно стоящем здании.</w:t>
      </w:r>
    </w:p>
    <w:p w:rsidR="003243E7" w:rsidRPr="00B64F1A" w:rsidRDefault="003243E7" w:rsidP="00061FF2">
      <w:pPr>
        <w:pStyle w:val="ConsPlusNormal"/>
        <w:ind w:firstLine="540"/>
        <w:jc w:val="both"/>
        <w:rPr>
          <w:sz w:val="22"/>
          <w:szCs w:val="22"/>
        </w:rPr>
      </w:pPr>
      <w:r w:rsidRPr="00B64F1A">
        <w:rPr>
          <w:sz w:val="22"/>
          <w:szCs w:val="22"/>
        </w:rPr>
        <w:t>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3243E7" w:rsidRPr="00B64F1A" w:rsidRDefault="003243E7" w:rsidP="00061FF2">
      <w:pPr>
        <w:pStyle w:val="ConsPlusNormal"/>
        <w:ind w:firstLine="540"/>
        <w:jc w:val="both"/>
        <w:rPr>
          <w:sz w:val="22"/>
          <w:szCs w:val="22"/>
        </w:rPr>
      </w:pPr>
      <w:r w:rsidRPr="00B64F1A">
        <w:rPr>
          <w:sz w:val="22"/>
          <w:szCs w:val="22"/>
        </w:rPr>
        <w:t>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оборудуется самостоятельный вход для детей и выезд (въезд) для автотранспорта.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4.2. Вместимость дошкольных образовательных организаций определяется заданием на проектирование.</w:t>
      </w:r>
    </w:p>
    <w:p w:rsidR="003243E7" w:rsidRPr="00B64F1A" w:rsidRDefault="003243E7" w:rsidP="00061FF2">
      <w:pPr>
        <w:pStyle w:val="ConsPlusNormal"/>
        <w:ind w:firstLine="540"/>
        <w:jc w:val="both"/>
        <w:rPr>
          <w:sz w:val="22"/>
          <w:szCs w:val="22"/>
        </w:rPr>
      </w:pPr>
      <w:r w:rsidRPr="00B64F1A">
        <w:rPr>
          <w:sz w:val="22"/>
          <w:szCs w:val="22"/>
        </w:rPr>
        <w:t>4.3. Здание дошкольной образовательной организации должно иметь этажность не выше трех.</w:t>
      </w:r>
    </w:p>
    <w:p w:rsidR="003243E7" w:rsidRPr="00B64F1A" w:rsidRDefault="003243E7" w:rsidP="00061FF2">
      <w:pPr>
        <w:pStyle w:val="ConsPlusNormal"/>
        <w:ind w:firstLine="540"/>
        <w:jc w:val="both"/>
        <w:rPr>
          <w:sz w:val="22"/>
          <w:szCs w:val="22"/>
        </w:rPr>
      </w:pPr>
      <w:r w:rsidRPr="00B64F1A">
        <w:rPr>
          <w:sz w:val="22"/>
          <w:szCs w:val="22"/>
        </w:rPr>
        <w:t>На третьих этажах зданий дошкольных образовательных организаций рекомендуется размещать группы для детей старшего дошкольного возраста, а также дополнительные помещения для работы с детьми.</w:t>
      </w:r>
    </w:p>
    <w:p w:rsidR="003243E7" w:rsidRPr="00B64F1A" w:rsidRDefault="003243E7" w:rsidP="00061FF2">
      <w:pPr>
        <w:pStyle w:val="ConsPlusNormal"/>
        <w:ind w:firstLine="540"/>
        <w:jc w:val="both"/>
        <w:rPr>
          <w:sz w:val="22"/>
          <w:szCs w:val="22"/>
        </w:rPr>
      </w:pPr>
      <w:r w:rsidRPr="00B64F1A">
        <w:rPr>
          <w:sz w:val="22"/>
          <w:szCs w:val="22"/>
        </w:rPr>
        <w:t>Групповые ячейки для детей до 3-х лет располагаются на 1-м этаже.</w:t>
      </w:r>
    </w:p>
    <w:p w:rsidR="003243E7" w:rsidRPr="00B64F1A" w:rsidRDefault="003243E7" w:rsidP="00061FF2">
      <w:pPr>
        <w:pStyle w:val="ConsPlusNormal"/>
        <w:ind w:firstLine="540"/>
        <w:jc w:val="both"/>
        <w:rPr>
          <w:sz w:val="22"/>
          <w:szCs w:val="22"/>
        </w:rPr>
      </w:pPr>
      <w:r w:rsidRPr="00B64F1A">
        <w:rPr>
          <w:sz w:val="22"/>
          <w:szCs w:val="22"/>
        </w:rPr>
        <w:t>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w:t>
      </w:r>
    </w:p>
    <w:p w:rsidR="003243E7" w:rsidRPr="00B64F1A" w:rsidRDefault="003243E7" w:rsidP="00061FF2">
      <w:pPr>
        <w:pStyle w:val="ConsPlusNormal"/>
        <w:ind w:firstLine="540"/>
        <w:jc w:val="both"/>
        <w:rPr>
          <w:sz w:val="22"/>
          <w:szCs w:val="22"/>
        </w:rPr>
      </w:pPr>
      <w:r w:rsidRPr="00B64F1A">
        <w:rPr>
          <w:sz w:val="22"/>
          <w:szCs w:val="22"/>
        </w:rPr>
        <w:t>4.4. При проектировании дошкольных образовательных организаций предусматривается следующий набор помещений: групповые ячейки (изолированные помещения для каждой детской группы); 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постирочная); служебно-бытового назначения для персонала.</w:t>
      </w:r>
    </w:p>
    <w:p w:rsidR="003243E7" w:rsidRPr="00B64F1A" w:rsidRDefault="003243E7" w:rsidP="00061FF2">
      <w:pPr>
        <w:pStyle w:val="ConsPlusNormal"/>
        <w:ind w:firstLine="540"/>
        <w:jc w:val="both"/>
        <w:rPr>
          <w:sz w:val="22"/>
          <w:szCs w:val="22"/>
        </w:rPr>
      </w:pPr>
      <w:r w:rsidRPr="00B64F1A">
        <w:rPr>
          <w:sz w:val="22"/>
          <w:szCs w:val="22"/>
        </w:rPr>
        <w:t>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w:t>
      </w:r>
    </w:p>
    <w:p w:rsidR="003243E7" w:rsidRPr="00B64F1A" w:rsidRDefault="003243E7" w:rsidP="00061FF2">
      <w:pPr>
        <w:pStyle w:val="ConsPlusNormal"/>
        <w:ind w:firstLine="540"/>
        <w:jc w:val="both"/>
        <w:rPr>
          <w:sz w:val="22"/>
          <w:szCs w:val="22"/>
        </w:rPr>
      </w:pPr>
      <w:r w:rsidRPr="00B64F1A">
        <w:rPr>
          <w:sz w:val="22"/>
          <w:szCs w:val="22"/>
        </w:rPr>
        <w:t>4.5. Размещение в подвальных и цокольных этажах зданий помещений для пребывания детей и помещений медицинского назначения не допускается.</w:t>
      </w:r>
    </w:p>
    <w:p w:rsidR="003243E7" w:rsidRPr="00B64F1A" w:rsidRDefault="003243E7" w:rsidP="00061FF2">
      <w:pPr>
        <w:pStyle w:val="ConsPlusNormal"/>
        <w:ind w:firstLine="540"/>
        <w:jc w:val="both"/>
        <w:rPr>
          <w:sz w:val="22"/>
          <w:szCs w:val="22"/>
        </w:rPr>
      </w:pPr>
      <w:r w:rsidRPr="00B64F1A">
        <w:rPr>
          <w:sz w:val="22"/>
          <w:szCs w:val="22"/>
        </w:rPr>
        <w:t>4.6. Здания дошкольных образовательных организаций 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 Неотапливаемые переходы и галереи допускаются только в III Б климатическом подрайоне.</w:t>
      </w:r>
    </w:p>
    <w:p w:rsidR="003243E7" w:rsidRPr="00B64F1A" w:rsidRDefault="003243E7" w:rsidP="00061FF2">
      <w:pPr>
        <w:pStyle w:val="ConsPlusNormal"/>
        <w:ind w:firstLine="540"/>
        <w:jc w:val="both"/>
        <w:rPr>
          <w:sz w:val="22"/>
          <w:szCs w:val="22"/>
        </w:rPr>
      </w:pPr>
      <w:r w:rsidRPr="00B64F1A">
        <w:rPr>
          <w:sz w:val="22"/>
          <w:szCs w:val="22"/>
        </w:rPr>
        <w:t>4.7.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w:t>
      </w:r>
    </w:p>
    <w:p w:rsidR="003243E7" w:rsidRPr="00B64F1A" w:rsidRDefault="003243E7" w:rsidP="00061FF2">
      <w:pPr>
        <w:pStyle w:val="ConsPlusNormal"/>
        <w:ind w:firstLine="540"/>
        <w:jc w:val="both"/>
        <w:rPr>
          <w:sz w:val="22"/>
          <w:szCs w:val="22"/>
        </w:rPr>
      </w:pPr>
      <w:r w:rsidRPr="00B64F1A">
        <w:rPr>
          <w:sz w:val="22"/>
          <w:szCs w:val="22"/>
        </w:rPr>
        <w:t>4.8. В целях сохранения воздушно-теплового режима в помещениях дошкольных образовательных организаций, в зависимости от климатических районов, входы в здания должны быть оборудованы тамбурами.</w:t>
      </w:r>
    </w:p>
    <w:p w:rsidR="003243E7" w:rsidRPr="00B64F1A" w:rsidRDefault="003243E7" w:rsidP="00061FF2">
      <w:pPr>
        <w:pStyle w:val="ConsPlusNormal"/>
        <w:ind w:firstLine="540"/>
        <w:jc w:val="both"/>
        <w:rPr>
          <w:sz w:val="22"/>
          <w:szCs w:val="22"/>
        </w:rPr>
      </w:pPr>
      <w:r w:rsidRPr="00B64F1A">
        <w:rPr>
          <w:sz w:val="22"/>
          <w:szCs w:val="22"/>
        </w:rPr>
        <w:t>4.9. Объемно-планировочные решения помещений дошкольных образовательных организаций должны обеспечивать условия для соблюдения принципа групповой изоляции. Групповые ячейки для детей младенческого и раннего возраста должны иметь самостоятельный вход на игровую площадку.</w:t>
      </w:r>
    </w:p>
    <w:p w:rsidR="003243E7" w:rsidRPr="00B64F1A" w:rsidRDefault="003243E7" w:rsidP="00061FF2">
      <w:pPr>
        <w:pStyle w:val="ConsPlusNormal"/>
        <w:ind w:firstLine="540"/>
        <w:jc w:val="both"/>
        <w:rPr>
          <w:sz w:val="22"/>
          <w:szCs w:val="22"/>
        </w:rPr>
      </w:pPr>
      <w:r w:rsidRPr="00B64F1A">
        <w:rPr>
          <w:sz w:val="22"/>
          <w:szCs w:val="22"/>
        </w:rPr>
        <w:t>4.10. В здании дошкольной образовательной организации допускается оборудование единого входа с общей лестницей для групп для детей младенческого, раннего и детей дошкольного возраста - не более чем на 4 группы, независимо от их расположения в здании.</w:t>
      </w:r>
    </w:p>
    <w:p w:rsidR="003243E7" w:rsidRPr="00B64F1A" w:rsidRDefault="003243E7" w:rsidP="00061FF2">
      <w:pPr>
        <w:pStyle w:val="ConsPlusNormal"/>
        <w:ind w:firstLine="540"/>
        <w:jc w:val="both"/>
        <w:rPr>
          <w:sz w:val="22"/>
          <w:szCs w:val="22"/>
        </w:rPr>
      </w:pPr>
      <w:r w:rsidRPr="00B64F1A">
        <w:rPr>
          <w:sz w:val="22"/>
          <w:szCs w:val="22"/>
        </w:rPr>
        <w:t>При размещении дошкольных образовательных организаций в образовательных организациях, в зданиях социально-культурного назначения, пристроенных к жилым домам, зданиям административного и общественного назначения допускается оборудование единого входа в дошкольную организацию без разделения на группы.</w:t>
      </w:r>
    </w:p>
    <w:p w:rsidR="003243E7" w:rsidRPr="00B64F1A" w:rsidRDefault="003243E7" w:rsidP="00061FF2">
      <w:pPr>
        <w:pStyle w:val="ConsPlusNormal"/>
        <w:ind w:firstLine="540"/>
        <w:jc w:val="both"/>
        <w:rPr>
          <w:sz w:val="22"/>
          <w:szCs w:val="22"/>
        </w:rPr>
      </w:pPr>
      <w:r w:rsidRPr="00B64F1A">
        <w:rPr>
          <w:sz w:val="22"/>
          <w:szCs w:val="22"/>
        </w:rPr>
        <w:t>4.11. 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w:t>
      </w:r>
    </w:p>
    <w:p w:rsidR="003243E7" w:rsidRPr="00B64F1A" w:rsidRDefault="003243E7" w:rsidP="00061FF2">
      <w:pPr>
        <w:pStyle w:val="ConsPlusNormal"/>
        <w:ind w:firstLine="540"/>
        <w:jc w:val="both"/>
        <w:rPr>
          <w:sz w:val="22"/>
          <w:szCs w:val="22"/>
        </w:rPr>
      </w:pPr>
      <w:r w:rsidRPr="00B64F1A">
        <w:rPr>
          <w:sz w:val="22"/>
          <w:szCs w:val="22"/>
        </w:rPr>
        <w:t>Допускается использовать групповую для организации сна с использованием выдвижных кроватей или раскладных кроватей с жестким ложем.</w:t>
      </w:r>
    </w:p>
    <w:p w:rsidR="003243E7" w:rsidRPr="00B64F1A" w:rsidRDefault="003243E7" w:rsidP="00061FF2">
      <w:pPr>
        <w:pStyle w:val="ConsPlusNormal"/>
        <w:ind w:firstLine="540"/>
        <w:jc w:val="both"/>
        <w:rPr>
          <w:sz w:val="22"/>
          <w:szCs w:val="22"/>
        </w:rPr>
      </w:pPr>
      <w:r w:rsidRPr="00B64F1A">
        <w:rPr>
          <w:sz w:val="22"/>
          <w:szCs w:val="22"/>
        </w:rPr>
        <w:t>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 При этом должен строго соблюдаться режим проветривания и влажной уборки: в спальне должна быть проведена влажная уборка не менее чем за 30 минут до сна детей, при постоянном проветривании в течение 30 минут.</w:t>
      </w:r>
    </w:p>
    <w:p w:rsidR="003243E7" w:rsidRPr="00B64F1A" w:rsidRDefault="003243E7" w:rsidP="00061FF2">
      <w:pPr>
        <w:pStyle w:val="ConsPlusNormal"/>
        <w:ind w:firstLine="540"/>
        <w:jc w:val="both"/>
        <w:rPr>
          <w:sz w:val="22"/>
          <w:szCs w:val="22"/>
        </w:rPr>
      </w:pPr>
      <w:r w:rsidRPr="00B64F1A">
        <w:rPr>
          <w:sz w:val="22"/>
          <w:szCs w:val="22"/>
        </w:rPr>
        <w:t>В раздевальной (приемной) для детей младенческого и раннего возраста до года выделяют место для раздевания родителей и кормления грудных детей матерями. Спальню для детей младенческого и раннего возраста до года следует разделять остекленной перегородкой на 2 зоны: для детей младенческого и раннего возраста до года.</w:t>
      </w:r>
    </w:p>
    <w:p w:rsidR="003243E7" w:rsidRPr="00B64F1A" w:rsidRDefault="003243E7" w:rsidP="00061FF2">
      <w:pPr>
        <w:pStyle w:val="ConsPlusNormal"/>
        <w:ind w:firstLine="540"/>
        <w:jc w:val="both"/>
        <w:rPr>
          <w:sz w:val="22"/>
          <w:szCs w:val="22"/>
        </w:rPr>
      </w:pPr>
      <w:r w:rsidRPr="00B64F1A">
        <w:rPr>
          <w:sz w:val="22"/>
          <w:szCs w:val="22"/>
        </w:rPr>
        <w:t>4.12. Площади помещений, входящих в групповую ячейку, принимают в соответствии с рекомендуемыми площадями помещений групповой ячейки (</w:t>
      </w:r>
      <w:hyperlink w:anchor="Par907" w:tooltip="Ссылка на текущий документ" w:history="1">
        <w:r w:rsidRPr="00B64F1A">
          <w:rPr>
            <w:sz w:val="22"/>
            <w:szCs w:val="22"/>
          </w:rPr>
          <w:t>таблица 1</w:t>
        </w:r>
      </w:hyperlink>
      <w:r w:rsidRPr="00B64F1A">
        <w:rPr>
          <w:sz w:val="22"/>
          <w:szCs w:val="22"/>
        </w:rPr>
        <w:t xml:space="preserve"> Приложения N 1).</w:t>
      </w:r>
    </w:p>
    <w:p w:rsidR="003243E7" w:rsidRPr="00B64F1A" w:rsidRDefault="003243E7" w:rsidP="00061FF2">
      <w:pPr>
        <w:pStyle w:val="ConsPlusNormal"/>
        <w:ind w:firstLine="540"/>
        <w:jc w:val="both"/>
        <w:rPr>
          <w:sz w:val="22"/>
          <w:szCs w:val="22"/>
        </w:rPr>
      </w:pPr>
      <w:r w:rsidRPr="00B64F1A">
        <w:rPr>
          <w:sz w:val="22"/>
          <w:szCs w:val="22"/>
        </w:rPr>
        <w:t>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(с учетом мебели и ее расстановки) и из расчета кратности воздухообмена.</w:t>
      </w:r>
    </w:p>
    <w:p w:rsidR="003243E7" w:rsidRPr="00B64F1A" w:rsidRDefault="003243E7" w:rsidP="00061FF2">
      <w:pPr>
        <w:pStyle w:val="ConsPlusNormal"/>
        <w:ind w:firstLine="540"/>
        <w:jc w:val="both"/>
        <w:rPr>
          <w:sz w:val="22"/>
          <w:szCs w:val="22"/>
        </w:rPr>
      </w:pPr>
      <w:r w:rsidRPr="00B64F1A">
        <w:rPr>
          <w:sz w:val="22"/>
          <w:szCs w:val="22"/>
        </w:rPr>
        <w:t>4.13. В дошкольных образовательных организациях для групповых ячеек, располагающихся на втором и третьем этажах, раздевальные помещения для детей допускается размещать на первом этаже.</w:t>
      </w:r>
    </w:p>
    <w:p w:rsidR="003243E7" w:rsidRPr="00B64F1A" w:rsidRDefault="003243E7" w:rsidP="00061FF2">
      <w:pPr>
        <w:pStyle w:val="ConsPlusNormal"/>
        <w:ind w:firstLine="540"/>
        <w:jc w:val="both"/>
        <w:rPr>
          <w:sz w:val="22"/>
          <w:szCs w:val="22"/>
        </w:rPr>
      </w:pPr>
      <w:r w:rsidRPr="00B64F1A">
        <w:rPr>
          <w:sz w:val="22"/>
          <w:szCs w:val="22"/>
        </w:rPr>
        <w:t>В дошкольных образовательных организациях (группах) должны быть обеспечены условия для просушивания верхней одежды и обуви.</w:t>
      </w:r>
    </w:p>
    <w:p w:rsidR="003243E7" w:rsidRPr="00B64F1A" w:rsidRDefault="003243E7" w:rsidP="00061FF2">
      <w:pPr>
        <w:pStyle w:val="ConsPlusNormal"/>
        <w:ind w:firstLine="540"/>
        <w:jc w:val="both"/>
        <w:rPr>
          <w:sz w:val="22"/>
          <w:szCs w:val="22"/>
        </w:rPr>
      </w:pPr>
      <w:r w:rsidRPr="00B64F1A">
        <w:rPr>
          <w:sz w:val="22"/>
          <w:szCs w:val="22"/>
        </w:rPr>
        <w:t>4.14.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 спален, музыкальных и физкультурных залов, помещений пищеблока, обращенных на азимуты 200 - 275 градусов для районов южнее 60 - 45 градусов с. ш. и на азимуты 91 - 230 градусов для районов южнее 45 градусов с. ш.</w:t>
      </w:r>
    </w:p>
    <w:p w:rsidR="003243E7" w:rsidRPr="00B64F1A" w:rsidRDefault="003243E7" w:rsidP="00061FF2">
      <w:pPr>
        <w:pStyle w:val="ConsPlusNormal"/>
        <w:ind w:firstLine="540"/>
        <w:jc w:val="both"/>
        <w:rPr>
          <w:sz w:val="22"/>
          <w:szCs w:val="22"/>
        </w:rPr>
      </w:pPr>
      <w:r w:rsidRPr="00B64F1A">
        <w:rPr>
          <w:sz w:val="22"/>
          <w:szCs w:val="22"/>
        </w:rPr>
        <w:t>4.15. Конструкция окон должна предусматривать возможность организации проветривания помещений, предназначенных для пребывания детей.</w:t>
      </w:r>
    </w:p>
    <w:p w:rsidR="003243E7" w:rsidRPr="00B64F1A" w:rsidRDefault="003243E7" w:rsidP="00061FF2">
      <w:pPr>
        <w:pStyle w:val="ConsPlusNormal"/>
        <w:ind w:firstLine="540"/>
        <w:jc w:val="both"/>
        <w:rPr>
          <w:sz w:val="22"/>
          <w:szCs w:val="22"/>
        </w:rPr>
      </w:pPr>
      <w:r w:rsidRPr="00B64F1A">
        <w:rPr>
          <w:sz w:val="22"/>
          <w:szCs w:val="22"/>
        </w:rPr>
        <w:t>4.16. Остекление окон должно быть выполнено из цельного стеклополотна. При замене оконных блоков площадь остекления должна быть сохранена или увеличена. Замена разбитых стекол должна проводиться немедленно.</w:t>
      </w:r>
    </w:p>
    <w:p w:rsidR="003243E7" w:rsidRPr="00B64F1A" w:rsidRDefault="003243E7" w:rsidP="00061FF2">
      <w:pPr>
        <w:pStyle w:val="ConsPlusNormal"/>
        <w:ind w:firstLine="540"/>
        <w:jc w:val="both"/>
        <w:rPr>
          <w:sz w:val="22"/>
          <w:szCs w:val="22"/>
        </w:rPr>
      </w:pPr>
      <w:r w:rsidRPr="00B64F1A">
        <w:rPr>
          <w:sz w:val="22"/>
          <w:szCs w:val="22"/>
        </w:rPr>
        <w:t>4.17.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 один - для занятий музыкой, другой - для занятий физкультурой. Залы не должны быть проходными.</w:t>
      </w:r>
    </w:p>
    <w:p w:rsidR="003243E7" w:rsidRPr="00B64F1A" w:rsidRDefault="003243E7" w:rsidP="00061FF2">
      <w:pPr>
        <w:pStyle w:val="ConsPlusNormal"/>
        <w:ind w:firstLine="540"/>
        <w:jc w:val="both"/>
        <w:rPr>
          <w:sz w:val="22"/>
          <w:szCs w:val="22"/>
        </w:rPr>
      </w:pPr>
      <w:r w:rsidRPr="00B64F1A">
        <w:rPr>
          <w:sz w:val="22"/>
          <w:szCs w:val="22"/>
        </w:rPr>
        <w:t>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w:t>
      </w:r>
    </w:p>
    <w:p w:rsidR="003243E7" w:rsidRPr="00B64F1A" w:rsidRDefault="003243E7" w:rsidP="00061FF2">
      <w:pPr>
        <w:pStyle w:val="ConsPlusNormal"/>
        <w:ind w:firstLine="540"/>
        <w:jc w:val="both"/>
        <w:rPr>
          <w:sz w:val="22"/>
          <w:szCs w:val="22"/>
        </w:rPr>
      </w:pPr>
      <w:r w:rsidRPr="00B64F1A">
        <w:rPr>
          <w:sz w:val="22"/>
          <w:szCs w:val="22"/>
        </w:rPr>
        <w:t>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w:t>
      </w:r>
    </w:p>
    <w:p w:rsidR="003243E7" w:rsidRPr="00B64F1A" w:rsidRDefault="003243E7" w:rsidP="00061FF2">
      <w:pPr>
        <w:pStyle w:val="ConsPlusNormal"/>
        <w:ind w:firstLine="540"/>
        <w:jc w:val="both"/>
        <w:rPr>
          <w:sz w:val="22"/>
          <w:szCs w:val="22"/>
        </w:rPr>
      </w:pPr>
      <w:r w:rsidRPr="00B64F1A">
        <w:rPr>
          <w:sz w:val="22"/>
          <w:szCs w:val="22"/>
        </w:rPr>
        <w:t>4.18. Для проведения физкультурных занятий в зданиях дошкольных образовательных организаций IА, IБ и IГ климатических подрайонов допускается использовать отапливаемые прогулочные веранды.</w:t>
      </w:r>
    </w:p>
    <w:p w:rsidR="003243E7" w:rsidRPr="00B64F1A" w:rsidRDefault="003243E7" w:rsidP="00061FF2">
      <w:pPr>
        <w:pStyle w:val="ConsPlusNormal"/>
        <w:ind w:firstLine="540"/>
        <w:jc w:val="both"/>
        <w:rPr>
          <w:sz w:val="22"/>
          <w:szCs w:val="22"/>
        </w:rPr>
      </w:pPr>
      <w:r w:rsidRPr="00B64F1A">
        <w:rPr>
          <w:sz w:val="22"/>
          <w:szCs w:val="22"/>
        </w:rPr>
        <w:t>4.19. При строительстве, обустройстве и эксплуатации бассейна для детей в дошкольных образовательных организациях должны соблюдаться санитарно-эпидемиологические требования к устройству плавательных бассейнов, их эксплуатации, качеству воды плавательных бассейнов и контролю качества.</w:t>
      </w:r>
    </w:p>
    <w:p w:rsidR="003243E7" w:rsidRPr="00B64F1A" w:rsidRDefault="003243E7" w:rsidP="00061FF2">
      <w:pPr>
        <w:pStyle w:val="ConsPlusNormal"/>
        <w:ind w:firstLine="540"/>
        <w:jc w:val="both"/>
        <w:rPr>
          <w:sz w:val="22"/>
          <w:szCs w:val="22"/>
        </w:rPr>
      </w:pPr>
      <w:r w:rsidRPr="00B64F1A">
        <w:rPr>
          <w:sz w:val="22"/>
          <w:szCs w:val="22"/>
        </w:rPr>
        <w:t>4.20.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электронно-вычислительным машинам и организации работы.</w:t>
      </w:r>
    </w:p>
    <w:p w:rsidR="003243E7" w:rsidRPr="00B64F1A" w:rsidRDefault="003243E7" w:rsidP="00061FF2">
      <w:pPr>
        <w:pStyle w:val="ConsPlusNormal"/>
        <w:ind w:firstLine="540"/>
        <w:jc w:val="both"/>
        <w:rPr>
          <w:sz w:val="22"/>
          <w:szCs w:val="22"/>
        </w:rPr>
      </w:pPr>
      <w:r w:rsidRPr="00B64F1A">
        <w:rPr>
          <w:sz w:val="22"/>
          <w:szCs w:val="22"/>
        </w:rPr>
        <w:t>4.21. В существующих дошкольных образовательных организациях допускается наличие помещений медицинского назначения (медицинский блок) в соответствии с проектами, по которым они были построены.</w:t>
      </w:r>
    </w:p>
    <w:p w:rsidR="003243E7" w:rsidRPr="00B64F1A" w:rsidRDefault="003243E7" w:rsidP="00061FF2">
      <w:pPr>
        <w:pStyle w:val="ConsPlusNormal"/>
        <w:ind w:firstLine="540"/>
        <w:jc w:val="both"/>
        <w:rPr>
          <w:sz w:val="22"/>
          <w:szCs w:val="22"/>
        </w:rPr>
      </w:pPr>
      <w:r w:rsidRPr="00B64F1A">
        <w:rPr>
          <w:sz w:val="22"/>
          <w:szCs w:val="22"/>
        </w:rPr>
        <w:t xml:space="preserve">4.22. Для вновь строящихся зданий дошкольных образовательных организаций независимо от их вместимости предусматривается медицинский блок, состоящий из медицинского и процедурного кабинетов, туалета. Рекомендуемая площадь помещений медицинского блока приведена в </w:t>
      </w:r>
      <w:hyperlink w:anchor="Par907" w:tooltip="Ссылка на текущий документ" w:history="1">
        <w:r w:rsidRPr="00B64F1A">
          <w:rPr>
            <w:sz w:val="22"/>
            <w:szCs w:val="22"/>
          </w:rPr>
          <w:t>таблице 1</w:t>
        </w:r>
      </w:hyperlink>
      <w:r w:rsidRPr="00B64F1A">
        <w:rPr>
          <w:sz w:val="22"/>
          <w:szCs w:val="22"/>
        </w:rPr>
        <w:t xml:space="preserve"> Приложения N 1.</w:t>
      </w:r>
    </w:p>
    <w:p w:rsidR="003243E7" w:rsidRPr="00B64F1A" w:rsidRDefault="003243E7" w:rsidP="00061FF2">
      <w:pPr>
        <w:pStyle w:val="ConsPlusNormal"/>
        <w:ind w:firstLine="540"/>
        <w:jc w:val="both"/>
        <w:rPr>
          <w:sz w:val="22"/>
          <w:szCs w:val="22"/>
        </w:rPr>
      </w:pPr>
      <w:r w:rsidRPr="00B64F1A">
        <w:rPr>
          <w:sz w:val="22"/>
          <w:szCs w:val="22"/>
        </w:rPr>
        <w:t>В туалете предусматривается место для приготовления дезинфекционных растворов.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Медицинский блок (медицинский кабинет) должен иметь отдельный вход из коридора.</w:t>
      </w:r>
    </w:p>
    <w:p w:rsidR="003243E7" w:rsidRPr="00B64F1A" w:rsidRDefault="003243E7" w:rsidP="00061FF2">
      <w:pPr>
        <w:pStyle w:val="ConsPlusNormal"/>
        <w:ind w:firstLine="540"/>
        <w:jc w:val="both"/>
        <w:rPr>
          <w:sz w:val="22"/>
          <w:szCs w:val="22"/>
        </w:rPr>
      </w:pPr>
      <w:r w:rsidRPr="00B64F1A">
        <w:rPr>
          <w:sz w:val="22"/>
          <w:szCs w:val="22"/>
        </w:rPr>
        <w:t>Для временной изоляции заболевших допускается использование помещений медицинского блока (медицинский или процедурный кабинет).</w:t>
      </w:r>
    </w:p>
    <w:p w:rsidR="003243E7" w:rsidRPr="00B64F1A" w:rsidRDefault="003243E7" w:rsidP="00061FF2">
      <w:pPr>
        <w:pStyle w:val="ConsPlusNormal"/>
        <w:ind w:firstLine="540"/>
        <w:jc w:val="both"/>
        <w:rPr>
          <w:sz w:val="22"/>
          <w:szCs w:val="22"/>
        </w:rPr>
      </w:pPr>
      <w:r w:rsidRPr="00B64F1A">
        <w:rPr>
          <w:sz w:val="22"/>
          <w:szCs w:val="22"/>
        </w:rPr>
        <w:t>При размещении дошкольной образовательной организации (или групп) на базе образовательной организации возможно использование медицинского блока (или медицинского кабинета) данного образовательного учреждения.</w:t>
      </w:r>
    </w:p>
    <w:p w:rsidR="003243E7" w:rsidRPr="00B64F1A" w:rsidRDefault="003243E7" w:rsidP="00061FF2">
      <w:pPr>
        <w:pStyle w:val="ConsPlusNormal"/>
        <w:ind w:firstLine="540"/>
        <w:jc w:val="both"/>
        <w:rPr>
          <w:sz w:val="22"/>
          <w:szCs w:val="22"/>
        </w:rPr>
      </w:pPr>
      <w:r w:rsidRPr="00B64F1A">
        <w:rPr>
          <w:sz w:val="22"/>
          <w:szCs w:val="22"/>
        </w:rPr>
        <w:t>При размещении дошкольной образовательной организации (или групп) в пристроенных к жилым домам (или к зданиям административного и общественного назначения, а также во встроенных в жилые дома и встроенно-пристроенных к жилым домам, зданиям административного и общественного назначения), в которых не предусмотрен медицинский кабинет, допускается в кабинете заведующего дошкольной образовательной организации оборудование места для временной изоляции заболевших детей, разделенного трансформируемой перегородкой.</w:t>
      </w:r>
    </w:p>
    <w:p w:rsidR="003243E7" w:rsidRPr="00B64F1A" w:rsidRDefault="003243E7" w:rsidP="00061FF2">
      <w:pPr>
        <w:pStyle w:val="ConsPlusNormal"/>
        <w:ind w:firstLine="540"/>
        <w:jc w:val="both"/>
        <w:rPr>
          <w:sz w:val="22"/>
          <w:szCs w:val="22"/>
        </w:rPr>
      </w:pPr>
      <w:r w:rsidRPr="00B64F1A">
        <w:rPr>
          <w:sz w:val="22"/>
          <w:szCs w:val="22"/>
        </w:rPr>
        <w:t xml:space="preserve">4.23. В зданиях дошкольных образовательных организаций рекомендуется предусмотреть минимальный набор служебно-бытовых помещений в соответствии с рекомендуемым составом и площадью служебно-бытовых помещений в соответствии с </w:t>
      </w:r>
      <w:hyperlink w:anchor="Par932" w:tooltip="Ссылка на текущий документ" w:history="1">
        <w:r w:rsidRPr="00B64F1A">
          <w:rPr>
            <w:sz w:val="22"/>
            <w:szCs w:val="22"/>
          </w:rPr>
          <w:t>таблицей 2</w:t>
        </w:r>
      </w:hyperlink>
      <w:r w:rsidRPr="00B64F1A">
        <w:rPr>
          <w:sz w:val="22"/>
          <w:szCs w:val="22"/>
        </w:rPr>
        <w:t xml:space="preserve"> Приложения N 1.</w:t>
      </w:r>
    </w:p>
    <w:p w:rsidR="003243E7" w:rsidRPr="00B64F1A" w:rsidRDefault="003243E7" w:rsidP="00061FF2">
      <w:pPr>
        <w:pStyle w:val="ConsPlusNormal"/>
        <w:ind w:firstLine="540"/>
        <w:jc w:val="both"/>
        <w:rPr>
          <w:sz w:val="22"/>
          <w:szCs w:val="22"/>
        </w:rPr>
      </w:pPr>
      <w:r w:rsidRPr="00B64F1A">
        <w:rPr>
          <w:sz w:val="22"/>
          <w:szCs w:val="22"/>
        </w:rPr>
        <w:t>Не допускается размещать групповые ячейки над помещениями пищеблока и постирочной.</w:t>
      </w:r>
    </w:p>
    <w:p w:rsidR="003243E7" w:rsidRPr="00B64F1A" w:rsidRDefault="003243E7" w:rsidP="00061FF2">
      <w:pPr>
        <w:pStyle w:val="ConsPlusNormal"/>
        <w:ind w:firstLine="540"/>
        <w:jc w:val="both"/>
        <w:rPr>
          <w:sz w:val="22"/>
          <w:szCs w:val="22"/>
        </w:rPr>
      </w:pPr>
      <w:r w:rsidRPr="00B64F1A">
        <w:rPr>
          <w:sz w:val="22"/>
          <w:szCs w:val="22"/>
        </w:rPr>
        <w:t>4.24. Во вновь строящихся и реконструируемых объектах дошкольных образовательных организаций необходимо предусматривать пищеблок, работающий на сырье или полуфабрикатах, или буфет-раздаточную, предназначенную для приема готовых блюд и кулинарных изделий, поступающих из организаций общественного питания, и распределения их по группам.</w:t>
      </w:r>
    </w:p>
    <w:p w:rsidR="003243E7" w:rsidRPr="00B64F1A" w:rsidRDefault="003243E7" w:rsidP="00061FF2">
      <w:pPr>
        <w:pStyle w:val="ConsPlusNormal"/>
        <w:ind w:firstLine="540"/>
        <w:jc w:val="both"/>
        <w:rPr>
          <w:sz w:val="22"/>
          <w:szCs w:val="22"/>
        </w:rPr>
      </w:pPr>
      <w:r w:rsidRPr="00B64F1A">
        <w:rPr>
          <w:sz w:val="22"/>
          <w:szCs w:val="22"/>
        </w:rPr>
        <w:t>Состав и площади помещений пищеблока (буфета-раздаточной) определяются заданием на проектирование.</w:t>
      </w:r>
    </w:p>
    <w:p w:rsidR="003243E7" w:rsidRPr="00B64F1A" w:rsidRDefault="003243E7" w:rsidP="00061FF2">
      <w:pPr>
        <w:pStyle w:val="ConsPlusNormal"/>
        <w:ind w:firstLine="540"/>
        <w:jc w:val="both"/>
        <w:rPr>
          <w:sz w:val="22"/>
          <w:szCs w:val="22"/>
        </w:rPr>
      </w:pPr>
      <w:r w:rsidRPr="00B64F1A">
        <w:rPr>
          <w:sz w:val="22"/>
          <w:szCs w:val="22"/>
        </w:rPr>
        <w:t>Объемно-планировочные решения помещений пищеблока должны предусматривать последовательность технологических процессов, исключающих встречные потоки сырой и готовой продукции.</w:t>
      </w:r>
    </w:p>
    <w:p w:rsidR="003243E7" w:rsidRPr="00B64F1A" w:rsidRDefault="003243E7" w:rsidP="00061FF2">
      <w:pPr>
        <w:pStyle w:val="ConsPlusNormal"/>
        <w:ind w:firstLine="540"/>
        <w:jc w:val="both"/>
        <w:rPr>
          <w:sz w:val="22"/>
          <w:szCs w:val="22"/>
        </w:rPr>
      </w:pPr>
      <w:r w:rsidRPr="00B64F1A">
        <w:rPr>
          <w:sz w:val="22"/>
          <w:szCs w:val="22"/>
        </w:rPr>
        <w:t>Допускается размещение помещений пищеблока на первом и втором этажах при условии проектирования его в отдельном блоке (здании). Помещения для приема пищевых продуктов, кладовая для овощей, первичная обработка овощей (в том числе для чистки картофеля), мойки тары и камера отходов проектируются на первом этаже.</w:t>
      </w:r>
    </w:p>
    <w:p w:rsidR="003243E7" w:rsidRPr="00B64F1A" w:rsidRDefault="003243E7" w:rsidP="00061FF2">
      <w:pPr>
        <w:pStyle w:val="ConsPlusNormal"/>
        <w:ind w:firstLine="540"/>
        <w:jc w:val="both"/>
        <w:rPr>
          <w:sz w:val="22"/>
          <w:szCs w:val="22"/>
        </w:rPr>
      </w:pPr>
      <w:r w:rsidRPr="00B64F1A">
        <w:rPr>
          <w:sz w:val="22"/>
          <w:szCs w:val="22"/>
        </w:rPr>
        <w:t>Кладовые не размещаются под моечными, душевыми и санитарными узлами, а также производственными помещениями с трапами.</w:t>
      </w:r>
    </w:p>
    <w:p w:rsidR="003243E7" w:rsidRPr="00B64F1A" w:rsidRDefault="003243E7" w:rsidP="00061FF2">
      <w:pPr>
        <w:pStyle w:val="ConsPlusNormal"/>
        <w:ind w:firstLine="540"/>
        <w:jc w:val="both"/>
        <w:rPr>
          <w:sz w:val="22"/>
          <w:szCs w:val="22"/>
        </w:rPr>
      </w:pPr>
      <w:r w:rsidRPr="00B64F1A">
        <w:rPr>
          <w:sz w:val="22"/>
          <w:szCs w:val="22"/>
        </w:rPr>
        <w:t>В подвальных помещениях допускается хранение пищевых продуктов (овощей, консервированных продуктов) при обеспечении необходимых условий хранения, установленных производителем.</w:t>
      </w:r>
    </w:p>
    <w:p w:rsidR="003243E7" w:rsidRPr="00B64F1A" w:rsidRDefault="003243E7" w:rsidP="00061FF2">
      <w:pPr>
        <w:pStyle w:val="ConsPlusNormal"/>
        <w:ind w:firstLine="540"/>
        <w:jc w:val="both"/>
        <w:rPr>
          <w:sz w:val="22"/>
          <w:szCs w:val="22"/>
        </w:rPr>
      </w:pPr>
      <w:r w:rsidRPr="00B64F1A">
        <w:rPr>
          <w:sz w:val="22"/>
          <w:szCs w:val="22"/>
        </w:rPr>
        <w:t>Помещения для хранения пищевых продуктов должны быть не проницаемыми для грызунов.</w:t>
      </w:r>
    </w:p>
    <w:p w:rsidR="003243E7" w:rsidRPr="00B64F1A" w:rsidRDefault="003243E7" w:rsidP="00061FF2">
      <w:pPr>
        <w:pStyle w:val="ConsPlusNormal"/>
        <w:ind w:firstLine="540"/>
        <w:jc w:val="both"/>
        <w:rPr>
          <w:sz w:val="22"/>
          <w:szCs w:val="22"/>
        </w:rPr>
      </w:pPr>
      <w:r w:rsidRPr="00B64F1A">
        <w:rPr>
          <w:sz w:val="22"/>
          <w:szCs w:val="22"/>
        </w:rPr>
        <w:t>4.25. При проектировании пищеблока, работающего на сырье, рекомендуется предусмотреть следующий набор помещений: горячий цех, раздаточная, холодный цех, мясо-рыбный цех, цех первичной обработки овощей, моечная кухонной посуды, кладовая сухих продуктов, кладовая для овощей, помещение с холодильным оборудованием для хранения скоропортящихся продуктов, загрузочная.</w:t>
      </w:r>
    </w:p>
    <w:p w:rsidR="003243E7" w:rsidRPr="00B64F1A" w:rsidRDefault="003243E7" w:rsidP="00061FF2">
      <w:pPr>
        <w:pStyle w:val="ConsPlusNormal"/>
        <w:ind w:firstLine="540"/>
        <w:jc w:val="both"/>
        <w:rPr>
          <w:sz w:val="22"/>
          <w:szCs w:val="22"/>
        </w:rPr>
      </w:pPr>
      <w:r w:rsidRPr="00B64F1A">
        <w:rPr>
          <w:sz w:val="22"/>
          <w:szCs w:val="22"/>
        </w:rPr>
        <w:t>В горячем цехе допускается функциональное разделение помещения с выделением зон: переработки овощной, мясо-рыбной продукции и зоны холодных закусок при условии соблюдения санитарно-эпидемиологических требований к технологическим процессам приготовления блюд.</w:t>
      </w:r>
    </w:p>
    <w:p w:rsidR="003243E7" w:rsidRPr="00B64F1A" w:rsidRDefault="003243E7" w:rsidP="00061FF2">
      <w:pPr>
        <w:pStyle w:val="ConsPlusNormal"/>
        <w:ind w:firstLine="540"/>
        <w:jc w:val="both"/>
        <w:rPr>
          <w:sz w:val="22"/>
          <w:szCs w:val="22"/>
        </w:rPr>
      </w:pPr>
      <w:r w:rsidRPr="00B64F1A">
        <w:rPr>
          <w:sz w:val="22"/>
          <w:szCs w:val="22"/>
        </w:rPr>
        <w:t>4.26. При проектировании пищеблока, работающего на полуфабрикатах, рекомендуется предусмотреть следующий набор помещений: загрузочная, доготовочный цех, горячий цех, холодный цех, раздаточная, помещение для хранения сыпучих продуктов, помещение с холодильным оборудованием для хранения скоропортящихся продуктов, моечная кухонной посуды. Доготовочный, горячий и холодный цеха могут быть совмещены в одном помещении и разделены перегородкой.</w:t>
      </w:r>
    </w:p>
    <w:p w:rsidR="003243E7" w:rsidRPr="00B64F1A" w:rsidRDefault="003243E7" w:rsidP="00061FF2">
      <w:pPr>
        <w:pStyle w:val="ConsPlusNormal"/>
        <w:ind w:firstLine="540"/>
        <w:jc w:val="both"/>
        <w:rPr>
          <w:sz w:val="22"/>
          <w:szCs w:val="22"/>
        </w:rPr>
      </w:pPr>
      <w:r w:rsidRPr="00B64F1A">
        <w:rPr>
          <w:sz w:val="22"/>
          <w:szCs w:val="22"/>
        </w:rPr>
        <w:t>На пищеблок, работающий на полуфабрикатах, должны поступать мытые и/или очищенные овощи, полуфабрикаты высокой степени готовности (мясные, рыбные).</w:t>
      </w:r>
    </w:p>
    <w:p w:rsidR="003243E7" w:rsidRPr="00B64F1A" w:rsidRDefault="003243E7" w:rsidP="00061FF2">
      <w:pPr>
        <w:pStyle w:val="ConsPlusNormal"/>
        <w:ind w:firstLine="540"/>
        <w:jc w:val="both"/>
        <w:rPr>
          <w:sz w:val="22"/>
          <w:szCs w:val="22"/>
        </w:rPr>
      </w:pPr>
      <w:r w:rsidRPr="00B64F1A">
        <w:rPr>
          <w:sz w:val="22"/>
          <w:szCs w:val="22"/>
        </w:rPr>
        <w:t>4.27. В буфетах-раздаточных должны предусматриваться объемно- планировочные решения, помещения и оборудование, позволяющие осуществлять прием готовых блюд, кулинарных изделий и раздачу их по групповым ячейкам, а также приготовление горячих напитков и отдельных блюд (отваривание колбасных изделий, яиц, заправка салатов, нарезка готовых продуктов). В буфетах-раздаточных должны быть предусмотрены условия для мытья рук.</w:t>
      </w:r>
    </w:p>
    <w:p w:rsidR="003243E7" w:rsidRPr="00B64F1A" w:rsidRDefault="003243E7" w:rsidP="00061FF2">
      <w:pPr>
        <w:pStyle w:val="ConsPlusNormal"/>
        <w:ind w:firstLine="540"/>
        <w:jc w:val="both"/>
        <w:rPr>
          <w:sz w:val="22"/>
          <w:szCs w:val="22"/>
        </w:rPr>
      </w:pPr>
      <w:r w:rsidRPr="00B64F1A">
        <w:rPr>
          <w:sz w:val="22"/>
          <w:szCs w:val="22"/>
        </w:rPr>
        <w:t>4.28. При проектировании пищеблока в здании дошкольной образовательной организации комната персонала, раздевалка и помещение для приготовления моющих и дезинфекционных растворов могут быть размещены за пределами пищеблока.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Работникам пищеблока допускается использовать служебные (комната персонала, раздевалка) и санитарные (душевая и туалет для персонала) помещения дошкольной образовательной организации.</w:t>
      </w:r>
    </w:p>
    <w:p w:rsidR="003243E7" w:rsidRPr="00B64F1A" w:rsidRDefault="003243E7" w:rsidP="00061FF2">
      <w:pPr>
        <w:pStyle w:val="ConsPlusNormal"/>
        <w:ind w:firstLine="540"/>
        <w:jc w:val="both"/>
        <w:rPr>
          <w:sz w:val="22"/>
          <w:szCs w:val="22"/>
        </w:rPr>
      </w:pPr>
      <w:r w:rsidRPr="00B64F1A">
        <w:rPr>
          <w:sz w:val="22"/>
          <w:szCs w:val="22"/>
        </w:rPr>
        <w:t>Допускается совместное хранение уборочного инвентаря и приготовление моющих и дезинфекционных растворов, предназначенных для пищеблока и других помещений дошкольной образовательной организации.</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4.29. В ранее построенных объектах дошкольных образовательных организаций пищеблоки допускается эксплуатировать в соответствии с проектом, по которому они были построены.</w:t>
      </w:r>
    </w:p>
    <w:p w:rsidR="003243E7" w:rsidRPr="00B64F1A" w:rsidRDefault="003243E7" w:rsidP="00061FF2">
      <w:pPr>
        <w:pStyle w:val="ConsPlusNormal"/>
        <w:ind w:firstLine="540"/>
        <w:jc w:val="both"/>
        <w:rPr>
          <w:sz w:val="22"/>
          <w:szCs w:val="22"/>
        </w:rPr>
      </w:pPr>
      <w:r w:rsidRPr="00B64F1A">
        <w:rPr>
          <w:sz w:val="22"/>
          <w:szCs w:val="22"/>
        </w:rPr>
        <w:t>4.30. При организации мытья обменной тары в дошкольных образовательных организациях выделяется отдельное помещение.</w:t>
      </w:r>
    </w:p>
    <w:p w:rsidR="003243E7" w:rsidRPr="00B64F1A" w:rsidRDefault="003243E7" w:rsidP="00061FF2">
      <w:pPr>
        <w:pStyle w:val="ConsPlusNormal"/>
        <w:ind w:firstLine="540"/>
        <w:jc w:val="both"/>
        <w:rPr>
          <w:sz w:val="22"/>
          <w:szCs w:val="22"/>
        </w:rPr>
      </w:pPr>
      <w:r w:rsidRPr="00B64F1A">
        <w:rPr>
          <w:sz w:val="22"/>
          <w:szCs w:val="22"/>
        </w:rPr>
        <w:t>4.31. Технологическое оборудование размещается с учетом обеспечения свободного доступа к нему для его обработки и обслуживания.</w:t>
      </w:r>
    </w:p>
    <w:p w:rsidR="003243E7" w:rsidRPr="00B64F1A" w:rsidRDefault="003243E7" w:rsidP="00061FF2">
      <w:pPr>
        <w:pStyle w:val="ConsPlusNormal"/>
        <w:ind w:firstLine="540"/>
        <w:jc w:val="both"/>
        <w:rPr>
          <w:sz w:val="22"/>
          <w:szCs w:val="22"/>
        </w:rPr>
      </w:pPr>
      <w:r w:rsidRPr="00B64F1A">
        <w:rPr>
          <w:sz w:val="22"/>
          <w:szCs w:val="22"/>
        </w:rPr>
        <w:t>4.32. Питание детей организуется в помещении групповой. Доставка пищи от пищеблока до групповой осуществляется в специально выделенных промаркированных закрытых емкостях. Маркировка должна предусматривать групповую принадлежность и вид блюда (первое, второе, третье).</w:t>
      </w:r>
    </w:p>
    <w:p w:rsidR="003243E7" w:rsidRPr="00B64F1A" w:rsidRDefault="003243E7" w:rsidP="00061FF2">
      <w:pPr>
        <w:pStyle w:val="ConsPlusNormal"/>
        <w:ind w:firstLine="540"/>
        <w:jc w:val="both"/>
        <w:rPr>
          <w:sz w:val="22"/>
          <w:szCs w:val="22"/>
        </w:rPr>
      </w:pPr>
      <w:r w:rsidRPr="00B64F1A">
        <w:rPr>
          <w:sz w:val="22"/>
          <w:szCs w:val="22"/>
        </w:rPr>
        <w:t>4.33.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 При децентрализованном водоснабжении буфетная обеспечивается емкостями для мытья посуды.</w:t>
      </w:r>
    </w:p>
    <w:p w:rsidR="003243E7" w:rsidRPr="00B64F1A" w:rsidRDefault="003243E7" w:rsidP="00061FF2">
      <w:pPr>
        <w:pStyle w:val="ConsPlusNormal"/>
        <w:ind w:firstLine="540"/>
        <w:jc w:val="both"/>
        <w:rPr>
          <w:sz w:val="22"/>
          <w:szCs w:val="22"/>
        </w:rPr>
      </w:pPr>
      <w:r w:rsidRPr="00B64F1A">
        <w:rPr>
          <w:sz w:val="22"/>
          <w:szCs w:val="22"/>
        </w:rPr>
        <w:t>4.34. Допускается установка посудомоечной машины в буфетных групповых ячейках.</w:t>
      </w:r>
    </w:p>
    <w:p w:rsidR="003243E7" w:rsidRPr="00B64F1A" w:rsidRDefault="003243E7" w:rsidP="00061FF2">
      <w:pPr>
        <w:pStyle w:val="ConsPlusNormal"/>
        <w:ind w:firstLine="540"/>
        <w:jc w:val="both"/>
        <w:rPr>
          <w:sz w:val="22"/>
          <w:szCs w:val="22"/>
        </w:rPr>
      </w:pPr>
      <w:r w:rsidRPr="00B64F1A">
        <w:rPr>
          <w:sz w:val="22"/>
          <w:szCs w:val="22"/>
        </w:rPr>
        <w:t>4.35. В дошкольных образовательных организациях рекомендуется предусматривать постирочную. Помещения стиральной и гладильной должны быть смежными. Входы (окна приема-выдачи) для сдачи грязного и получения чистого белья должны быть раздельными.</w:t>
      </w:r>
    </w:p>
    <w:p w:rsidR="003243E7" w:rsidRPr="00B64F1A" w:rsidRDefault="003243E7" w:rsidP="00061FF2">
      <w:pPr>
        <w:pStyle w:val="ConsPlusNormal"/>
        <w:ind w:firstLine="540"/>
        <w:jc w:val="both"/>
        <w:rPr>
          <w:sz w:val="22"/>
          <w:szCs w:val="22"/>
        </w:rPr>
      </w:pPr>
      <w:r w:rsidRPr="00B64F1A">
        <w:rPr>
          <w:sz w:val="22"/>
          <w:szCs w:val="22"/>
        </w:rPr>
        <w:t>4.36. Вход в постирочную не рекомендуется устраивать напротив входа в помещения групповых ячеек.</w:t>
      </w:r>
    </w:p>
    <w:p w:rsidR="003243E7" w:rsidRPr="00B64F1A" w:rsidRDefault="003243E7" w:rsidP="00061FF2">
      <w:pPr>
        <w:pStyle w:val="ConsPlusNormal"/>
        <w:ind w:firstLine="540"/>
        <w:jc w:val="both"/>
        <w:rPr>
          <w:sz w:val="22"/>
          <w:szCs w:val="22"/>
        </w:rPr>
      </w:pPr>
      <w:r w:rsidRPr="00B64F1A">
        <w:rPr>
          <w:sz w:val="22"/>
          <w:szCs w:val="22"/>
        </w:rPr>
        <w:t>4.37. При отсутствии прачечной в дошкольной образовательной организации возможна организация централизованной стирки постельного белья в иных прачечных.</w:t>
      </w:r>
    </w:p>
    <w:p w:rsidR="003243E7" w:rsidRPr="00B64F1A" w:rsidRDefault="003243E7" w:rsidP="00061FF2">
      <w:pPr>
        <w:pStyle w:val="ConsPlusNormal"/>
        <w:ind w:firstLine="540"/>
        <w:jc w:val="both"/>
        <w:rPr>
          <w:sz w:val="22"/>
          <w:szCs w:val="22"/>
        </w:rPr>
      </w:pPr>
      <w:r w:rsidRPr="00B64F1A">
        <w:rPr>
          <w:sz w:val="22"/>
          <w:szCs w:val="22"/>
        </w:rPr>
        <w:t>4.38. При организации работы групп кратковременного пребывания детей должны предусматриваться помещения:</w:t>
      </w:r>
    </w:p>
    <w:p w:rsidR="003243E7" w:rsidRPr="00B64F1A" w:rsidRDefault="003243E7" w:rsidP="00061FF2">
      <w:pPr>
        <w:pStyle w:val="ConsPlusNormal"/>
        <w:ind w:firstLine="540"/>
        <w:jc w:val="both"/>
        <w:rPr>
          <w:sz w:val="22"/>
          <w:szCs w:val="22"/>
        </w:rPr>
      </w:pPr>
      <w:r w:rsidRPr="00B64F1A">
        <w:rPr>
          <w:sz w:val="22"/>
          <w:szCs w:val="22"/>
        </w:rPr>
        <w:t>- 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w:t>
      </w:r>
    </w:p>
    <w:p w:rsidR="003243E7" w:rsidRPr="00B64F1A" w:rsidRDefault="003243E7" w:rsidP="00061FF2">
      <w:pPr>
        <w:pStyle w:val="ConsPlusNormal"/>
        <w:ind w:firstLine="540"/>
        <w:jc w:val="both"/>
        <w:rPr>
          <w:sz w:val="22"/>
          <w:szCs w:val="22"/>
        </w:rPr>
      </w:pPr>
      <w:r w:rsidRPr="00B64F1A">
        <w:rPr>
          <w:sz w:val="22"/>
          <w:szCs w:val="22"/>
        </w:rPr>
        <w:t>- групповая комната для проведения учебных занятий, игр и питания детей;</w:t>
      </w:r>
    </w:p>
    <w:p w:rsidR="003243E7" w:rsidRPr="00B64F1A" w:rsidRDefault="003243E7" w:rsidP="00061FF2">
      <w:pPr>
        <w:pStyle w:val="ConsPlusNormal"/>
        <w:ind w:firstLine="540"/>
        <w:jc w:val="both"/>
        <w:rPr>
          <w:sz w:val="22"/>
          <w:szCs w:val="22"/>
        </w:rPr>
      </w:pPr>
      <w:r w:rsidRPr="00B64F1A">
        <w:rPr>
          <w:sz w:val="22"/>
          <w:szCs w:val="22"/>
        </w:rPr>
        <w:t>- помещение или место для приготовления пищи, а также для мытья и хранения столовой посуды и приборов;</w:t>
      </w:r>
    </w:p>
    <w:p w:rsidR="003243E7" w:rsidRPr="00B64F1A" w:rsidRDefault="003243E7" w:rsidP="00061FF2">
      <w:pPr>
        <w:pStyle w:val="ConsPlusNormal"/>
        <w:ind w:firstLine="540"/>
        <w:jc w:val="both"/>
        <w:rPr>
          <w:sz w:val="22"/>
          <w:szCs w:val="22"/>
        </w:rPr>
      </w:pPr>
      <w:r w:rsidRPr="00B64F1A">
        <w:rPr>
          <w:sz w:val="22"/>
          <w:szCs w:val="22"/>
        </w:rPr>
        <w:t>- детская туалетная (с умывальной) для детей.</w:t>
      </w:r>
    </w:p>
    <w:p w:rsidR="003243E7" w:rsidRPr="00B64F1A" w:rsidRDefault="003243E7" w:rsidP="00061FF2">
      <w:pPr>
        <w:pStyle w:val="ConsPlusNormal"/>
        <w:ind w:firstLine="540"/>
        <w:jc w:val="both"/>
        <w:rPr>
          <w:sz w:val="22"/>
          <w:szCs w:val="22"/>
        </w:rPr>
      </w:pPr>
      <w:r w:rsidRPr="00B64F1A">
        <w:rPr>
          <w:sz w:val="22"/>
          <w:szCs w:val="22"/>
        </w:rPr>
        <w:t>Допускается оборудование санитарного узла для персонала в детской туалетной в виде отдельной закрытой туалетной кабины.</w:t>
      </w:r>
    </w:p>
    <w:p w:rsidR="003243E7" w:rsidRPr="00B64F1A" w:rsidRDefault="003243E7" w:rsidP="00061FF2">
      <w:pPr>
        <w:pStyle w:val="ConsPlusNormal"/>
        <w:ind w:firstLine="540"/>
        <w:jc w:val="both"/>
        <w:rPr>
          <w:sz w:val="22"/>
          <w:szCs w:val="22"/>
        </w:rPr>
      </w:pPr>
      <w:r w:rsidRPr="00B64F1A">
        <w:rPr>
          <w:sz w:val="22"/>
          <w:szCs w:val="22"/>
        </w:rPr>
        <w:t>Детская туалетная должна быть обеспечена персональными горшками для каждого ребенка, фактически находящегося в группе, дошкольной образовательной организации, а для детей в возрасте 5 - 7 лет персональными сидениями на унитаз, изготовленными из материалов, безвредных для здоровья детей, допускающих их обработку моющими и дезинфекционными средствами, или одноразовыми сиденьями на унитаз.</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7" w:name="Par253"/>
      <w:bookmarkEnd w:id="7"/>
      <w:r w:rsidRPr="00B64F1A">
        <w:rPr>
          <w:sz w:val="22"/>
          <w:szCs w:val="22"/>
        </w:rPr>
        <w:t>V. Требования к внутренней отделке помещений дошкольных</w:t>
      </w:r>
    </w:p>
    <w:p w:rsidR="003243E7" w:rsidRPr="00B64F1A" w:rsidRDefault="003243E7" w:rsidP="00061FF2">
      <w:pPr>
        <w:pStyle w:val="ConsPlusNormal"/>
        <w:jc w:val="center"/>
        <w:rPr>
          <w:sz w:val="22"/>
          <w:szCs w:val="22"/>
        </w:rPr>
      </w:pPr>
      <w:r w:rsidRPr="00B64F1A">
        <w:rPr>
          <w:sz w:val="22"/>
          <w:szCs w:val="22"/>
        </w:rPr>
        <w:t>образовательных организаций</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5.1. Стены помещений должны быть гладкими, без признаков поражений грибком и иметь отделку, допускающую уборку влажным способом и дезинфекцию.</w:t>
      </w:r>
    </w:p>
    <w:p w:rsidR="003243E7" w:rsidRPr="00B64F1A" w:rsidRDefault="003243E7" w:rsidP="00061FF2">
      <w:pPr>
        <w:pStyle w:val="ConsPlusNormal"/>
        <w:ind w:firstLine="540"/>
        <w:jc w:val="both"/>
        <w:rPr>
          <w:sz w:val="22"/>
          <w:szCs w:val="22"/>
        </w:rPr>
      </w:pPr>
      <w:r w:rsidRPr="00B64F1A">
        <w:rPr>
          <w:sz w:val="22"/>
          <w:szCs w:val="22"/>
        </w:rPr>
        <w:t>Все строительные и отделочные материалы должны быть безвредными для здоровья человека и иметь документы, подтверждающие их происхождение, качество и безопасность. Возможно использование для внутренней отделки помещений обоев, допускающих проведение уборки влажным способом и дезинфекцию.</w:t>
      </w:r>
    </w:p>
    <w:p w:rsidR="003243E7" w:rsidRPr="00B64F1A" w:rsidRDefault="003243E7" w:rsidP="00061FF2">
      <w:pPr>
        <w:pStyle w:val="ConsPlusNormal"/>
        <w:ind w:firstLine="540"/>
        <w:jc w:val="both"/>
        <w:rPr>
          <w:sz w:val="22"/>
          <w:szCs w:val="22"/>
        </w:rPr>
      </w:pPr>
      <w:r w:rsidRPr="00B64F1A">
        <w:rPr>
          <w:sz w:val="22"/>
          <w:szCs w:val="22"/>
        </w:rPr>
        <w:t>5.2. Стены помещений пищеблока, буфетных, кладовой для овощей, охлаждаемых камер, моечной, постирочной, гладильной и туалетных следует облицовывать глазурованной плиткой или иным влагостойким материалом, безвредным для здоровья человека, на высоту не менее 1,5 м; в заготовочной пищеблока, залах с ваннами бассейна и душевых - на высоту не менее 1,8 м для проведения влажной обработки с применением моющих и дезинфекционных средств.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Отделка помещений медицинского блока должна соответствовать санитарно-эпидемиологическим требованиям, предъявляемым к медицинским организациям.</w:t>
      </w:r>
    </w:p>
    <w:p w:rsidR="003243E7" w:rsidRPr="00B64F1A" w:rsidRDefault="003243E7" w:rsidP="00061FF2">
      <w:pPr>
        <w:pStyle w:val="ConsPlusNormal"/>
        <w:ind w:firstLine="540"/>
        <w:jc w:val="both"/>
        <w:rPr>
          <w:sz w:val="22"/>
          <w:szCs w:val="22"/>
        </w:rPr>
      </w:pPr>
      <w:r w:rsidRPr="00B64F1A">
        <w:rPr>
          <w:sz w:val="22"/>
          <w:szCs w:val="22"/>
        </w:rPr>
        <w:t>5.3. В помещениях, ориентированных на южную сторону горизонта, применяются отделочные материалы и краски неярких холодных тонов, на северную сторону - теплые тона. Отдельные элементы допускается окрашивать в более яркие цвета, но не более 25% всей площади помещения.</w:t>
      </w:r>
    </w:p>
    <w:p w:rsidR="003243E7" w:rsidRPr="00B64F1A" w:rsidRDefault="003243E7" w:rsidP="00061FF2">
      <w:pPr>
        <w:pStyle w:val="ConsPlusNormal"/>
        <w:ind w:firstLine="540"/>
        <w:jc w:val="both"/>
        <w:rPr>
          <w:sz w:val="22"/>
          <w:szCs w:val="22"/>
        </w:rPr>
      </w:pPr>
      <w:r w:rsidRPr="00B64F1A">
        <w:rPr>
          <w:sz w:val="22"/>
          <w:szCs w:val="22"/>
        </w:rPr>
        <w:t>5.4. Потолки в помещениях с повышенной влажностью воздуха (производственные цеха пищеблока, душевые, постирочные, умывальные, туалеты и другие) окрашиваются влагостойкими материалами.</w:t>
      </w:r>
    </w:p>
    <w:p w:rsidR="003243E7" w:rsidRPr="00B64F1A" w:rsidRDefault="003243E7" w:rsidP="00061FF2">
      <w:pPr>
        <w:pStyle w:val="ConsPlusNormal"/>
        <w:ind w:firstLine="540"/>
        <w:jc w:val="both"/>
        <w:rPr>
          <w:sz w:val="22"/>
          <w:szCs w:val="22"/>
        </w:rPr>
      </w:pPr>
      <w:r w:rsidRPr="00B64F1A">
        <w:rPr>
          <w:sz w:val="22"/>
          <w:szCs w:val="22"/>
        </w:rPr>
        <w:t>5.5. Для пола используются материалы, допускающие обработку влажным способом, с использованием моющих и дезинфекционных растворов.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С учетом климатических условий рекомендуется полы в помещениях групповых, расположенных на первом этаже, предусматривать утепленными и (или) отапливаемыми, с регулируемым температурным режимом.</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8" w:name="Par267"/>
      <w:bookmarkEnd w:id="8"/>
      <w:r w:rsidRPr="00B64F1A">
        <w:rPr>
          <w:sz w:val="22"/>
          <w:szCs w:val="22"/>
        </w:rPr>
        <w:t>VI. Требования к размещению оборудования в помещениях</w:t>
      </w:r>
    </w:p>
    <w:p w:rsidR="003243E7" w:rsidRPr="00B64F1A" w:rsidRDefault="003243E7" w:rsidP="00061FF2">
      <w:pPr>
        <w:pStyle w:val="ConsPlusNormal"/>
        <w:jc w:val="center"/>
        <w:rPr>
          <w:sz w:val="22"/>
          <w:szCs w:val="22"/>
        </w:rPr>
      </w:pPr>
      <w:r w:rsidRPr="00B64F1A">
        <w:rPr>
          <w:sz w:val="22"/>
          <w:szCs w:val="22"/>
        </w:rPr>
        <w:t>дошкольных образовательных организаций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6.1. Оборудование основных помещений должно соответствовать росту и возрасту детей. Функциональные размеры приобретаемой и используемой детской мебели для сидения и столов должны соответствовать обязательным требованиям, установленным техническими регламентами или (и) национальными стандартами.</w:t>
      </w:r>
    </w:p>
    <w:p w:rsidR="003243E7" w:rsidRPr="00B64F1A" w:rsidRDefault="003243E7" w:rsidP="00061FF2">
      <w:pPr>
        <w:pStyle w:val="ConsPlusNormal"/>
        <w:ind w:firstLine="540"/>
        <w:jc w:val="both"/>
        <w:rPr>
          <w:sz w:val="22"/>
          <w:szCs w:val="22"/>
        </w:rPr>
      </w:pPr>
      <w:r w:rsidRPr="00B64F1A">
        <w:rPr>
          <w:sz w:val="22"/>
          <w:szCs w:val="22"/>
        </w:rPr>
        <w:t>Детская мебель и оборудование для помещений, поступающие в дошкольные образовательные организации, должны быть изготовлены из материалов, безвредных для здоровья детей, и иметь документы, подтверждающие их происхождение и безопасность.</w:t>
      </w:r>
    </w:p>
    <w:p w:rsidR="003243E7" w:rsidRPr="00B64F1A" w:rsidRDefault="003243E7" w:rsidP="00061FF2">
      <w:pPr>
        <w:pStyle w:val="ConsPlusNormal"/>
        <w:ind w:firstLine="540"/>
        <w:jc w:val="both"/>
        <w:rPr>
          <w:sz w:val="22"/>
          <w:szCs w:val="22"/>
        </w:rPr>
      </w:pPr>
      <w:r w:rsidRPr="00B64F1A">
        <w:rPr>
          <w:sz w:val="22"/>
          <w:szCs w:val="22"/>
        </w:rPr>
        <w:t>Помещения дошкольных образовательных организаций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p>
    <w:p w:rsidR="003243E7" w:rsidRPr="00B64F1A" w:rsidRDefault="003243E7" w:rsidP="00061FF2">
      <w:pPr>
        <w:pStyle w:val="ConsPlusNormal"/>
        <w:ind w:firstLine="540"/>
        <w:jc w:val="both"/>
        <w:rPr>
          <w:sz w:val="22"/>
          <w:szCs w:val="22"/>
        </w:rPr>
      </w:pPr>
      <w:r w:rsidRPr="00B64F1A">
        <w:rPr>
          <w:sz w:val="22"/>
          <w:szCs w:val="22"/>
        </w:rPr>
        <w:t>6.2. Раздевальные оборудуются шкафами для верхней одежды детей и персонала.</w:t>
      </w:r>
    </w:p>
    <w:p w:rsidR="003243E7" w:rsidRPr="00B64F1A" w:rsidRDefault="003243E7" w:rsidP="00061FF2">
      <w:pPr>
        <w:pStyle w:val="ConsPlusNormal"/>
        <w:ind w:firstLine="540"/>
        <w:jc w:val="both"/>
        <w:rPr>
          <w:sz w:val="22"/>
          <w:szCs w:val="22"/>
        </w:rPr>
      </w:pPr>
      <w:r w:rsidRPr="00B64F1A">
        <w:rPr>
          <w:sz w:val="22"/>
          <w:szCs w:val="22"/>
        </w:rPr>
        <w:t>Шкафы для одежды и обуви оборудуются индивидуальными ячейками-полками для головных уборов и крючками для верхней одежды. Каждая индивидуальная ячейка маркируется.</w:t>
      </w:r>
    </w:p>
    <w:p w:rsidR="003243E7" w:rsidRPr="00B64F1A" w:rsidRDefault="003243E7" w:rsidP="00061FF2">
      <w:pPr>
        <w:pStyle w:val="ConsPlusNormal"/>
        <w:ind w:firstLine="540"/>
        <w:jc w:val="both"/>
        <w:rPr>
          <w:sz w:val="22"/>
          <w:szCs w:val="22"/>
        </w:rPr>
      </w:pPr>
      <w:r w:rsidRPr="00B64F1A">
        <w:rPr>
          <w:sz w:val="22"/>
          <w:szCs w:val="22"/>
        </w:rPr>
        <w:t>В раздевальных (или в отдельных помещениях) должны быть предусмотрены условия для сушки верхней одежды и обуви детей.</w:t>
      </w:r>
    </w:p>
    <w:p w:rsidR="003243E7" w:rsidRPr="00B64F1A" w:rsidRDefault="003243E7" w:rsidP="00061FF2">
      <w:pPr>
        <w:pStyle w:val="ConsPlusNormal"/>
        <w:ind w:firstLine="540"/>
        <w:jc w:val="both"/>
        <w:rPr>
          <w:sz w:val="22"/>
          <w:szCs w:val="22"/>
        </w:rPr>
      </w:pPr>
      <w:r w:rsidRPr="00B64F1A">
        <w:rPr>
          <w:sz w:val="22"/>
          <w:szCs w:val="22"/>
        </w:rPr>
        <w:t>В тамбурах вновь строящихся объектов дошкольных образовательных организаций допускается установка стеллажей для игрушек, используемых на прогулке.</w:t>
      </w:r>
    </w:p>
    <w:p w:rsidR="003243E7" w:rsidRPr="00B64F1A" w:rsidRDefault="003243E7" w:rsidP="00061FF2">
      <w:pPr>
        <w:pStyle w:val="ConsPlusNormal"/>
        <w:ind w:firstLine="540"/>
        <w:jc w:val="both"/>
        <w:rPr>
          <w:sz w:val="22"/>
          <w:szCs w:val="22"/>
        </w:rPr>
      </w:pPr>
      <w:r w:rsidRPr="00B64F1A">
        <w:rPr>
          <w:sz w:val="22"/>
          <w:szCs w:val="22"/>
        </w:rPr>
        <w:t>6.3. Для осмотра и переодевания (пеленания) детей младенческого и раннего возраста помещение раздевальной (приемной) оборудуются пеленальными столами, стульями, раковиной для мытья рук, шкафом для одежды матерей. Место для грудного кормления детей оборудуется столом и стулом.</w:t>
      </w:r>
    </w:p>
    <w:p w:rsidR="003243E7" w:rsidRPr="00B64F1A" w:rsidRDefault="003243E7" w:rsidP="00061FF2">
      <w:pPr>
        <w:pStyle w:val="ConsPlusNormal"/>
        <w:ind w:firstLine="540"/>
        <w:jc w:val="both"/>
        <w:rPr>
          <w:sz w:val="22"/>
          <w:szCs w:val="22"/>
        </w:rPr>
      </w:pPr>
      <w:r w:rsidRPr="00B64F1A">
        <w:rPr>
          <w:sz w:val="22"/>
          <w:szCs w:val="22"/>
        </w:rPr>
        <w:t>6.4. В групповых для детей раннего возраста рекомендуется устанавливать в светлой части помещения групповой манеж размером 6,0 x 5,0 м с высотой ограждения 0,4 м, длинной стороной параллельно окнам и на расстоянии от них не менее 1,0 м. Для ползания детей на полу выделяют место, ограниченное барьером. Рекомендуется устанавливать горки с лесенкой высотой не более 0,8 м и длиной ската 0,9 м, мостики длиной 1,5 м и шириной 0,4 м с перилами высотой 0,45 м.</w:t>
      </w:r>
    </w:p>
    <w:p w:rsidR="003243E7" w:rsidRPr="00B64F1A" w:rsidRDefault="003243E7" w:rsidP="00061FF2">
      <w:pPr>
        <w:pStyle w:val="ConsPlusNormal"/>
        <w:ind w:firstLine="540"/>
        <w:jc w:val="both"/>
        <w:rPr>
          <w:sz w:val="22"/>
          <w:szCs w:val="22"/>
        </w:rPr>
      </w:pPr>
      <w:r w:rsidRPr="00B64F1A">
        <w:rPr>
          <w:sz w:val="22"/>
          <w:szCs w:val="22"/>
        </w:rPr>
        <w:t>Вблизи буфетной рекомендуется устанавливать пеленальные столы и специальные столики с выдвижными креслами для кормления детей 8 - 12 месяцев. Возле пеленального стола устанавливается бак с крышкой для грязного белья.</w:t>
      </w:r>
    </w:p>
    <w:p w:rsidR="003243E7" w:rsidRPr="00B64F1A" w:rsidRDefault="003243E7" w:rsidP="00061FF2">
      <w:pPr>
        <w:pStyle w:val="ConsPlusNormal"/>
        <w:ind w:firstLine="540"/>
        <w:jc w:val="both"/>
        <w:rPr>
          <w:sz w:val="22"/>
          <w:szCs w:val="22"/>
        </w:rPr>
      </w:pPr>
      <w:r w:rsidRPr="00B64F1A">
        <w:rPr>
          <w:sz w:val="22"/>
          <w:szCs w:val="22"/>
        </w:rPr>
        <w:t>6.5. В групповых для детей 1,5 года и старше столы и стулья устанавливаются по числу детей в группах. Для детей старшей и подготовительной групп рекомендуется использовать столы с изменяющимся наклоном крышки до 30 градусов.</w:t>
      </w:r>
    </w:p>
    <w:p w:rsidR="003243E7" w:rsidRPr="00B64F1A" w:rsidRDefault="003243E7" w:rsidP="00061FF2">
      <w:pPr>
        <w:pStyle w:val="ConsPlusNormal"/>
        <w:ind w:firstLine="540"/>
        <w:jc w:val="both"/>
        <w:rPr>
          <w:sz w:val="22"/>
          <w:szCs w:val="22"/>
        </w:rPr>
      </w:pPr>
      <w:r w:rsidRPr="00B64F1A">
        <w:rPr>
          <w:sz w:val="22"/>
          <w:szCs w:val="22"/>
        </w:rPr>
        <w:t>6.6. Стулья и столы должны быть одной группы мебели и промаркированы. Подбор мебели для детей проводится с учетом роста детей согласно таблице 1.</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9" w:name="Par283"/>
      <w:bookmarkEnd w:id="9"/>
      <w:r w:rsidRPr="00B64F1A">
        <w:rPr>
          <w:sz w:val="22"/>
          <w:szCs w:val="22"/>
        </w:rPr>
        <w:t>Таблица 1</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r w:rsidRPr="00B64F1A">
        <w:rPr>
          <w:sz w:val="22"/>
          <w:szCs w:val="22"/>
        </w:rPr>
        <w:t>Основные размеры столов и стульев для детей раннего</w:t>
      </w:r>
    </w:p>
    <w:p w:rsidR="003243E7" w:rsidRPr="00B64F1A" w:rsidRDefault="003243E7" w:rsidP="00061FF2">
      <w:pPr>
        <w:pStyle w:val="ConsPlusNormal"/>
        <w:jc w:val="center"/>
        <w:rPr>
          <w:sz w:val="22"/>
          <w:szCs w:val="22"/>
        </w:rPr>
      </w:pPr>
      <w:r w:rsidRPr="00B64F1A">
        <w:rPr>
          <w:sz w:val="22"/>
          <w:szCs w:val="22"/>
        </w:rPr>
        <w:t>возраста и дошкольного возраста</w:t>
      </w:r>
    </w:p>
    <w:p w:rsidR="003243E7" w:rsidRPr="00B64F1A" w:rsidRDefault="003243E7" w:rsidP="00061FF2">
      <w:pPr>
        <w:pStyle w:val="ConsPlusNormal"/>
        <w:ind w:firstLine="540"/>
        <w:jc w:val="both"/>
        <w:rPr>
          <w:sz w:val="22"/>
          <w:szCs w:val="22"/>
        </w:rPr>
      </w:pPr>
    </w:p>
    <w:tbl>
      <w:tblPr>
        <w:tblW w:w="0" w:type="auto"/>
        <w:jc w:val="center"/>
        <w:tblInd w:w="62" w:type="dxa"/>
        <w:tblCellMar>
          <w:top w:w="75" w:type="dxa"/>
          <w:left w:w="0" w:type="dxa"/>
          <w:bottom w:w="75" w:type="dxa"/>
          <w:right w:w="0" w:type="dxa"/>
        </w:tblCellMar>
        <w:tblLook w:val="0000"/>
      </w:tblPr>
      <w:tblGrid>
        <w:gridCol w:w="2644"/>
        <w:gridCol w:w="1671"/>
        <w:gridCol w:w="2040"/>
        <w:gridCol w:w="1517"/>
      </w:tblGrid>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Группа роста детей (мм)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Группа мебели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Высота стола (мм)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Высота стула</w:t>
            </w:r>
          </w:p>
          <w:p w:rsidR="003243E7" w:rsidRPr="00B64F1A" w:rsidRDefault="003243E7" w:rsidP="00061FF2">
            <w:pPr>
              <w:pStyle w:val="ConsPlusNormal"/>
              <w:jc w:val="center"/>
              <w:rPr>
                <w:sz w:val="22"/>
                <w:szCs w:val="22"/>
              </w:rPr>
            </w:pPr>
            <w:r w:rsidRPr="00B64F1A">
              <w:rPr>
                <w:sz w:val="22"/>
                <w:szCs w:val="22"/>
              </w:rPr>
              <w:t>(мм)</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850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180</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свыше 850 до 1000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220</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1000 - 1150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260</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1150 - 1300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300</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1300 - 1450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340</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1450 - 1600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380</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6.7. Рабочие поверхности столов должны иметь матовое покрытие светлого тона. Материалы, используемые для облицовки столов и стульев, должны обладать низкой теплопроводностью, быть стойкими к воздействию влаги, моющих и дезинфекционных средств.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6.8. Меловые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коричневый цвет и антибликовое или матовое покрытие.</w:t>
      </w:r>
    </w:p>
    <w:p w:rsidR="003243E7" w:rsidRPr="00B64F1A" w:rsidRDefault="003243E7" w:rsidP="00061FF2">
      <w:pPr>
        <w:pStyle w:val="ConsPlusNormal"/>
        <w:ind w:firstLine="540"/>
        <w:jc w:val="both"/>
        <w:rPr>
          <w:sz w:val="22"/>
          <w:szCs w:val="22"/>
        </w:rPr>
      </w:pPr>
      <w:r w:rsidRPr="00B64F1A">
        <w:rPr>
          <w:sz w:val="22"/>
          <w:szCs w:val="22"/>
        </w:rPr>
        <w:t>6.9. При использовании маркерной доски цвет маркера должен быть контрастным (черный, красный, коричневый, темные тона синего и зеленого).</w:t>
      </w:r>
    </w:p>
    <w:p w:rsidR="003243E7" w:rsidRPr="00B64F1A" w:rsidRDefault="003243E7" w:rsidP="00061FF2">
      <w:pPr>
        <w:pStyle w:val="ConsPlusNormal"/>
        <w:ind w:firstLine="540"/>
        <w:jc w:val="both"/>
        <w:rPr>
          <w:sz w:val="22"/>
          <w:szCs w:val="22"/>
        </w:rPr>
      </w:pPr>
      <w:r w:rsidRPr="00B64F1A">
        <w:rPr>
          <w:sz w:val="22"/>
          <w:szCs w:val="22"/>
        </w:rPr>
        <w:t>Учебные доски, не обладающие собственным свечением, должны быть обеспечены равномерным искусственным освещением.</w:t>
      </w:r>
    </w:p>
    <w:p w:rsidR="003243E7" w:rsidRPr="00B64F1A" w:rsidRDefault="003243E7" w:rsidP="00061FF2">
      <w:pPr>
        <w:pStyle w:val="ConsPlusNormal"/>
        <w:ind w:firstLine="540"/>
        <w:jc w:val="both"/>
        <w:rPr>
          <w:sz w:val="22"/>
          <w:szCs w:val="22"/>
        </w:rPr>
      </w:pPr>
      <w:r w:rsidRPr="00B64F1A">
        <w:rPr>
          <w:sz w:val="22"/>
          <w:szCs w:val="22"/>
        </w:rPr>
        <w:t>6.10. В дошкольных образовательных организациях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Мягконабивные и пенолатексные ворсованные игрушки для детей дошкольного возраста следует использовать только в качестве дидактических пособий.</w:t>
      </w:r>
    </w:p>
    <w:p w:rsidR="003243E7" w:rsidRPr="00B64F1A" w:rsidRDefault="003243E7" w:rsidP="00061FF2">
      <w:pPr>
        <w:pStyle w:val="ConsPlusNormal"/>
        <w:ind w:firstLine="540"/>
        <w:jc w:val="both"/>
        <w:rPr>
          <w:sz w:val="22"/>
          <w:szCs w:val="22"/>
        </w:rPr>
      </w:pPr>
      <w:r w:rsidRPr="00B64F1A">
        <w:rPr>
          <w:sz w:val="22"/>
          <w:szCs w:val="22"/>
        </w:rPr>
        <w:t>6.11. Размещение аквариумов, животных, птиц в помещениях групповых не допускается.</w:t>
      </w:r>
    </w:p>
    <w:p w:rsidR="003243E7" w:rsidRPr="00B64F1A" w:rsidRDefault="003243E7" w:rsidP="00061FF2">
      <w:pPr>
        <w:pStyle w:val="ConsPlusNormal"/>
        <w:ind w:firstLine="540"/>
        <w:jc w:val="both"/>
        <w:rPr>
          <w:sz w:val="22"/>
          <w:szCs w:val="22"/>
        </w:rPr>
      </w:pPr>
      <w:r w:rsidRPr="00B64F1A">
        <w:rPr>
          <w:sz w:val="22"/>
          <w:szCs w:val="22"/>
        </w:rPr>
        <w:t>6.12. Во вновь строящихся дошкольных образовательных организациях в составе групповых должны быть предусмотрены отдельные спальные помещения. Спальни оборудуются стационарными кроватями.</w:t>
      </w:r>
    </w:p>
    <w:p w:rsidR="003243E7" w:rsidRPr="00B64F1A" w:rsidRDefault="003243E7" w:rsidP="00061FF2">
      <w:pPr>
        <w:pStyle w:val="ConsPlusNormal"/>
        <w:ind w:firstLine="540"/>
        <w:jc w:val="both"/>
        <w:rPr>
          <w:sz w:val="22"/>
          <w:szCs w:val="22"/>
        </w:rPr>
      </w:pPr>
      <w:r w:rsidRPr="00B64F1A">
        <w:rPr>
          <w:sz w:val="22"/>
          <w:szCs w:val="22"/>
        </w:rPr>
        <w:t>При проектировании групповой допускается предусматривать наличие 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выкатными) одно - трехуровневыми кроватями.</w:t>
      </w:r>
    </w:p>
    <w:p w:rsidR="003243E7" w:rsidRPr="00B64F1A" w:rsidRDefault="003243E7" w:rsidP="00061FF2">
      <w:pPr>
        <w:pStyle w:val="ConsPlusNormal"/>
        <w:ind w:firstLine="540"/>
        <w:jc w:val="both"/>
        <w:rPr>
          <w:sz w:val="22"/>
          <w:szCs w:val="22"/>
        </w:rPr>
      </w:pPr>
      <w:r w:rsidRPr="00B64F1A">
        <w:rPr>
          <w:sz w:val="22"/>
          <w:szCs w:val="22"/>
        </w:rPr>
        <w:t>6.13.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(выдвижных, выкатных) одно - трехуровневых кроватях.</w:t>
      </w:r>
    </w:p>
    <w:p w:rsidR="003243E7" w:rsidRPr="00B64F1A" w:rsidRDefault="003243E7" w:rsidP="00061FF2">
      <w:pPr>
        <w:pStyle w:val="ConsPlusNormal"/>
        <w:ind w:firstLine="540"/>
        <w:jc w:val="both"/>
        <w:rPr>
          <w:sz w:val="22"/>
          <w:szCs w:val="22"/>
        </w:rPr>
      </w:pPr>
      <w:r w:rsidRPr="00B64F1A">
        <w:rPr>
          <w:sz w:val="22"/>
          <w:szCs w:val="22"/>
        </w:rPr>
        <w:t>При использовании раскладных кроватей в каждой групповой должно быть предусмотрено место для их хранения, а также для индивидуального хранения постельных принадлежностей и белья.</w:t>
      </w:r>
    </w:p>
    <w:p w:rsidR="003243E7" w:rsidRPr="00B64F1A" w:rsidRDefault="003243E7" w:rsidP="00061FF2">
      <w:pPr>
        <w:pStyle w:val="ConsPlusNormal"/>
        <w:ind w:firstLine="540"/>
        <w:jc w:val="both"/>
        <w:rPr>
          <w:sz w:val="22"/>
          <w:szCs w:val="22"/>
        </w:rPr>
      </w:pPr>
      <w:r w:rsidRPr="00B64F1A">
        <w:rPr>
          <w:sz w:val="22"/>
          <w:szCs w:val="22"/>
        </w:rPr>
        <w:t>Кровати должны соответствовать росту детей. Расстановка кроватей должна обеспечивать свободный проход детей между кроватями, кроватями и наружными стенами, кроватями и отопительными приборами.</w:t>
      </w:r>
    </w:p>
    <w:p w:rsidR="003243E7" w:rsidRPr="00B64F1A" w:rsidRDefault="003243E7" w:rsidP="00061FF2">
      <w:pPr>
        <w:pStyle w:val="ConsPlusNormal"/>
        <w:ind w:firstLine="540"/>
        <w:jc w:val="both"/>
        <w:rPr>
          <w:sz w:val="22"/>
          <w:szCs w:val="22"/>
        </w:rPr>
      </w:pPr>
      <w:r w:rsidRPr="00B64F1A">
        <w:rPr>
          <w:sz w:val="22"/>
          <w:szCs w:val="22"/>
        </w:rPr>
        <w:t>Количество кроватей должно соответствовать количеству детей, находящихся в группе.</w:t>
      </w:r>
    </w:p>
    <w:p w:rsidR="003243E7" w:rsidRPr="00B64F1A" w:rsidRDefault="003243E7" w:rsidP="00061FF2">
      <w:pPr>
        <w:pStyle w:val="ConsPlusNormal"/>
        <w:jc w:val="both"/>
        <w:rPr>
          <w:sz w:val="22"/>
          <w:szCs w:val="22"/>
        </w:rPr>
      </w:pPr>
      <w:r w:rsidRPr="00B64F1A">
        <w:rPr>
          <w:sz w:val="22"/>
          <w:szCs w:val="22"/>
        </w:rPr>
        <w:t>(абзац введен Постановлением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6.14. В существующих дошкольных образовательных организациях допускается использование спальных помещений, предусмотренных проектом, в качестве групповых или кабинетов для дополнительного образования.</w:t>
      </w:r>
    </w:p>
    <w:p w:rsidR="003243E7" w:rsidRPr="00B64F1A" w:rsidRDefault="003243E7" w:rsidP="00061FF2">
      <w:pPr>
        <w:pStyle w:val="ConsPlusNormal"/>
        <w:ind w:firstLine="540"/>
        <w:jc w:val="both"/>
        <w:rPr>
          <w:sz w:val="22"/>
          <w:szCs w:val="22"/>
        </w:rPr>
      </w:pPr>
      <w:r w:rsidRPr="00B64F1A">
        <w:rPr>
          <w:sz w:val="22"/>
          <w:szCs w:val="22"/>
        </w:rPr>
        <w:t>6.15. Исключен. - Постановление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6.16. Туалетные помещения делят на умывальную зону и зону санитарных узлов. В умывальной зоне размещаются детские умывальники и душевой поддон. В зоне санитарных узлов размещаются унитазы.</w:t>
      </w:r>
    </w:p>
    <w:p w:rsidR="003243E7" w:rsidRPr="00B64F1A" w:rsidRDefault="003243E7" w:rsidP="00061FF2">
      <w:pPr>
        <w:pStyle w:val="ConsPlusNormal"/>
        <w:ind w:firstLine="540"/>
        <w:jc w:val="both"/>
        <w:rPr>
          <w:sz w:val="22"/>
          <w:szCs w:val="22"/>
        </w:rPr>
      </w:pPr>
      <w:r w:rsidRPr="00B64F1A">
        <w:rPr>
          <w:sz w:val="22"/>
          <w:szCs w:val="22"/>
        </w:rPr>
        <w:t>В ранее построенных зданиях дошкольных образовательных организаций допускается использовать помещение туалетной в соответствии с проектом.</w:t>
      </w:r>
    </w:p>
    <w:p w:rsidR="003243E7" w:rsidRPr="00B64F1A" w:rsidRDefault="003243E7" w:rsidP="00061FF2">
      <w:pPr>
        <w:pStyle w:val="ConsPlusNormal"/>
        <w:ind w:firstLine="540"/>
        <w:jc w:val="both"/>
        <w:rPr>
          <w:sz w:val="22"/>
          <w:szCs w:val="22"/>
        </w:rPr>
      </w:pPr>
      <w:r w:rsidRPr="00B64F1A">
        <w:rPr>
          <w:sz w:val="22"/>
          <w:szCs w:val="22"/>
        </w:rPr>
        <w:t>6.16.1. Туалетную для детей раннего возраста оборудуют в одном помещении, где устанавливают 3 умывальные раковины с подводкой горячей и холодной воды для детей, 1 умывальную раковину для персонала, шкаф (стеллаж) с ячейками для хранения индивидуальных горшков и слив для их обработки, детскую ванну, хозяйственный шкаф. Горшки должны быть промаркированы.</w:t>
      </w:r>
    </w:p>
    <w:p w:rsidR="003243E7" w:rsidRPr="00B64F1A" w:rsidRDefault="003243E7" w:rsidP="00061FF2">
      <w:pPr>
        <w:pStyle w:val="ConsPlusNormal"/>
        <w:ind w:firstLine="540"/>
        <w:jc w:val="both"/>
        <w:rPr>
          <w:sz w:val="22"/>
          <w:szCs w:val="22"/>
        </w:rPr>
      </w:pPr>
      <w:r w:rsidRPr="00B64F1A">
        <w:rPr>
          <w:sz w:val="22"/>
          <w:szCs w:val="22"/>
        </w:rPr>
        <w:t>В туалетных к умывальным раковинам обеспечивается подводка горячей и холодной воды, подача воды осуществляется через смеситель.</w:t>
      </w:r>
    </w:p>
    <w:p w:rsidR="003243E7" w:rsidRPr="00B64F1A" w:rsidRDefault="003243E7" w:rsidP="00061FF2">
      <w:pPr>
        <w:pStyle w:val="ConsPlusNormal"/>
        <w:ind w:firstLine="540"/>
        <w:jc w:val="both"/>
        <w:rPr>
          <w:sz w:val="22"/>
          <w:szCs w:val="22"/>
        </w:rPr>
      </w:pPr>
      <w:r w:rsidRPr="00B64F1A">
        <w:rPr>
          <w:sz w:val="22"/>
          <w:szCs w:val="22"/>
        </w:rPr>
        <w:t>6.16.2. В туалетной младшей дошкольной и средней группы в умывальной зоне устанавливаются 4 умывальные раковины для детей и 1 умывальную раковину для взрослых, 4 детских унитаза.</w:t>
      </w:r>
    </w:p>
    <w:p w:rsidR="003243E7" w:rsidRPr="00B64F1A" w:rsidRDefault="003243E7" w:rsidP="00061FF2">
      <w:pPr>
        <w:pStyle w:val="ConsPlusNormal"/>
        <w:ind w:firstLine="540"/>
        <w:jc w:val="both"/>
        <w:rPr>
          <w:sz w:val="22"/>
          <w:szCs w:val="22"/>
        </w:rPr>
      </w:pPr>
      <w:r w:rsidRPr="00B64F1A">
        <w:rPr>
          <w:sz w:val="22"/>
          <w:szCs w:val="22"/>
        </w:rPr>
        <w:t>6.16.3.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 1 умывальная раковина для взрослых, детские унитазы или из расчета 1 унитаз на 5 детей. Детские унитазы рекомендуется устанавливать в закрывающихся кабинах, высота ограждения кабины - 1,2 м (от пола), не доходящая до уровня пола на 0,15 м.</w:t>
      </w:r>
    </w:p>
    <w:p w:rsidR="003243E7" w:rsidRPr="00B64F1A" w:rsidRDefault="003243E7" w:rsidP="00061FF2">
      <w:pPr>
        <w:pStyle w:val="ConsPlusNormal"/>
        <w:ind w:firstLine="540"/>
        <w:jc w:val="both"/>
        <w:rPr>
          <w:sz w:val="22"/>
          <w:szCs w:val="22"/>
        </w:rPr>
      </w:pPr>
      <w:r w:rsidRPr="00B64F1A">
        <w:rPr>
          <w:sz w:val="22"/>
          <w:szCs w:val="22"/>
        </w:rPr>
        <w:t>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w:t>
      </w:r>
    </w:p>
    <w:p w:rsidR="003243E7" w:rsidRPr="00B64F1A" w:rsidRDefault="003243E7" w:rsidP="00061FF2">
      <w:pPr>
        <w:pStyle w:val="ConsPlusNormal"/>
        <w:ind w:firstLine="540"/>
        <w:jc w:val="both"/>
        <w:rPr>
          <w:sz w:val="22"/>
          <w:szCs w:val="22"/>
        </w:rPr>
      </w:pPr>
      <w:r w:rsidRPr="00B64F1A">
        <w:rPr>
          <w:sz w:val="22"/>
          <w:szCs w:val="22"/>
        </w:rPr>
        <w:t>6.16.4.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(кабинки) для мальчиков и девочек.</w:t>
      </w:r>
    </w:p>
    <w:p w:rsidR="003243E7" w:rsidRPr="00B64F1A" w:rsidRDefault="003243E7" w:rsidP="00061FF2">
      <w:pPr>
        <w:pStyle w:val="ConsPlusNormal"/>
        <w:ind w:firstLine="540"/>
        <w:jc w:val="both"/>
        <w:rPr>
          <w:sz w:val="22"/>
          <w:szCs w:val="22"/>
        </w:rPr>
      </w:pPr>
      <w:r w:rsidRPr="00B64F1A">
        <w:rPr>
          <w:sz w:val="22"/>
          <w:szCs w:val="22"/>
        </w:rPr>
        <w:t>6.17. При круглосуточном пребывании детей рекомендуется оборудовать ванные комнаты для помывки детей, оборудованные душевыми кабинами (ваннами, поддонами с подводкой горячей и холодной воды со смесителем).</w:t>
      </w:r>
    </w:p>
    <w:p w:rsidR="003243E7" w:rsidRPr="00B64F1A" w:rsidRDefault="003243E7" w:rsidP="00061FF2">
      <w:pPr>
        <w:pStyle w:val="ConsPlusNormal"/>
        <w:ind w:firstLine="540"/>
        <w:jc w:val="both"/>
        <w:rPr>
          <w:sz w:val="22"/>
          <w:szCs w:val="22"/>
        </w:rPr>
      </w:pPr>
      <w:r w:rsidRPr="00B64F1A">
        <w:rPr>
          <w:sz w:val="22"/>
          <w:szCs w:val="22"/>
        </w:rPr>
        <w:t>6.18. Умывальники рекомендуется устанавливать:</w:t>
      </w:r>
    </w:p>
    <w:p w:rsidR="003243E7" w:rsidRPr="00B64F1A" w:rsidRDefault="003243E7" w:rsidP="00061FF2">
      <w:pPr>
        <w:pStyle w:val="ConsPlusNormal"/>
        <w:ind w:firstLine="540"/>
        <w:jc w:val="both"/>
        <w:rPr>
          <w:sz w:val="22"/>
          <w:szCs w:val="22"/>
        </w:rPr>
      </w:pPr>
      <w:r w:rsidRPr="00B64F1A">
        <w:rPr>
          <w:sz w:val="22"/>
          <w:szCs w:val="22"/>
        </w:rPr>
        <w:t>- на высоту от пола до борта прибора - 0,4 м для детей младшего дошкольного возраста;</w:t>
      </w:r>
    </w:p>
    <w:p w:rsidR="003243E7" w:rsidRPr="00B64F1A" w:rsidRDefault="003243E7" w:rsidP="00061FF2">
      <w:pPr>
        <w:pStyle w:val="ConsPlusNormal"/>
        <w:ind w:firstLine="540"/>
        <w:jc w:val="both"/>
        <w:rPr>
          <w:sz w:val="22"/>
          <w:szCs w:val="22"/>
        </w:rPr>
      </w:pPr>
      <w:r w:rsidRPr="00B64F1A">
        <w:rPr>
          <w:sz w:val="22"/>
          <w:szCs w:val="22"/>
        </w:rPr>
        <w:t>- на высоту от пола до борта - 0,5 м для детей среднего и старшего дошкольного возраста.</w:t>
      </w:r>
    </w:p>
    <w:p w:rsidR="003243E7" w:rsidRPr="00B64F1A" w:rsidRDefault="003243E7" w:rsidP="00061FF2">
      <w:pPr>
        <w:pStyle w:val="ConsPlusNormal"/>
        <w:ind w:firstLine="540"/>
        <w:jc w:val="both"/>
        <w:rPr>
          <w:sz w:val="22"/>
          <w:szCs w:val="22"/>
        </w:rPr>
      </w:pPr>
      <w:r w:rsidRPr="00B64F1A">
        <w:rPr>
          <w:sz w:val="22"/>
          <w:szCs w:val="22"/>
        </w:rPr>
        <w:t>6.19. Унитазы оборудуются детскими сидениями или гигиеническими накладками, изготовленными из материалов, безвредных для здоровья детей, допускающих их обработку моющими и дезинфекционными средствами.</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6.20.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w:t>
      </w:r>
    </w:p>
    <w:p w:rsidR="003243E7" w:rsidRPr="00B64F1A" w:rsidRDefault="003243E7" w:rsidP="00061FF2">
      <w:pPr>
        <w:pStyle w:val="ConsPlusNormal"/>
        <w:ind w:firstLine="540"/>
        <w:jc w:val="both"/>
        <w:rPr>
          <w:sz w:val="22"/>
          <w:szCs w:val="22"/>
        </w:rPr>
      </w:pPr>
      <w:r w:rsidRPr="00B64F1A">
        <w:rPr>
          <w:sz w:val="22"/>
          <w:szCs w:val="22"/>
        </w:rPr>
        <w:t>6.21. В туалетных помещениях (рядом с умывальниками или напротив них) устанавливаются вешалки для детских полотенец (отдельно для рук и для ног) по списочному составу детей, хозяйственный шкаф и шкаф для уборочного инвентаря. Допускается использование одноразовых полотенец для рук в туалетных для детей.</w:t>
      </w:r>
    </w:p>
    <w:p w:rsidR="003243E7" w:rsidRPr="00B64F1A" w:rsidRDefault="003243E7" w:rsidP="00061FF2">
      <w:pPr>
        <w:pStyle w:val="ConsPlusNormal"/>
        <w:ind w:firstLine="540"/>
        <w:jc w:val="both"/>
        <w:rPr>
          <w:sz w:val="22"/>
          <w:szCs w:val="22"/>
        </w:rPr>
      </w:pPr>
      <w:r w:rsidRPr="00B64F1A">
        <w:rPr>
          <w:sz w:val="22"/>
          <w:szCs w:val="22"/>
        </w:rPr>
        <w:t>Допускается устанавливать шкафы для уборочного инвентаря вне туалетных комнат.</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0" w:name="Par352"/>
      <w:bookmarkEnd w:id="10"/>
      <w:r w:rsidRPr="00B64F1A">
        <w:rPr>
          <w:sz w:val="22"/>
          <w:szCs w:val="22"/>
        </w:rPr>
        <w:t>VII. Требования к естественному и искусственному</w:t>
      </w:r>
    </w:p>
    <w:p w:rsidR="003243E7" w:rsidRPr="00B64F1A" w:rsidRDefault="003243E7" w:rsidP="00061FF2">
      <w:pPr>
        <w:pStyle w:val="ConsPlusNormal"/>
        <w:jc w:val="center"/>
        <w:rPr>
          <w:sz w:val="22"/>
          <w:szCs w:val="22"/>
        </w:rPr>
      </w:pPr>
      <w:r w:rsidRPr="00B64F1A">
        <w:rPr>
          <w:sz w:val="22"/>
          <w:szCs w:val="22"/>
        </w:rPr>
        <w:t>освещению помещений</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7.1. Уровни естественного и искусственного освещения в дошкольных образовательных организациях должны соответствовать санитарно-эпидемиологическим требованиям к естественному, искусственному и совмещенному освещению жилых и общественных зданий.</w:t>
      </w:r>
    </w:p>
    <w:p w:rsidR="003243E7" w:rsidRPr="00B64F1A" w:rsidRDefault="003243E7" w:rsidP="00061FF2">
      <w:pPr>
        <w:pStyle w:val="ConsPlusNormal"/>
        <w:ind w:firstLine="540"/>
        <w:jc w:val="both"/>
        <w:rPr>
          <w:sz w:val="22"/>
          <w:szCs w:val="22"/>
        </w:rPr>
      </w:pPr>
      <w:r w:rsidRPr="00B64F1A">
        <w:rPr>
          <w:sz w:val="22"/>
          <w:szCs w:val="22"/>
        </w:rPr>
        <w:t>7.2. Неравномерность естественного освещения основных помещений с верхним или комбинированным естественным освещением не должна превышать 3:1.</w:t>
      </w:r>
    </w:p>
    <w:p w:rsidR="003243E7" w:rsidRPr="00B64F1A" w:rsidRDefault="003243E7" w:rsidP="00061FF2">
      <w:pPr>
        <w:pStyle w:val="ConsPlusNormal"/>
        <w:ind w:firstLine="540"/>
        <w:jc w:val="both"/>
        <w:rPr>
          <w:sz w:val="22"/>
          <w:szCs w:val="22"/>
        </w:rPr>
      </w:pPr>
      <w:r w:rsidRPr="00B64F1A">
        <w:rPr>
          <w:sz w:val="22"/>
          <w:szCs w:val="22"/>
        </w:rPr>
        <w:t>7.3. Световые проемы в групповых, игровых и спальнях оборудуют регулируемыми солнцезащитными устройствами. В качестве солнцезащитных устройств используются шторы или жалюзи внутренние, межстекольные и наружные вертикально направленные. Материал, используемый для жалюзи, должен быть стойким к влаге, моющим и дезинфекционным растворам.</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Допускается в качестве солнцезащитных устройств использовать шторы (или жалюзи) светлых тонов со светорассеивающими и светопропускающими свойствами.</w:t>
      </w:r>
    </w:p>
    <w:p w:rsidR="003243E7" w:rsidRPr="00B64F1A" w:rsidRDefault="003243E7" w:rsidP="00061FF2">
      <w:pPr>
        <w:pStyle w:val="ConsPlusNormal"/>
        <w:ind w:firstLine="540"/>
        <w:jc w:val="both"/>
        <w:rPr>
          <w:sz w:val="22"/>
          <w:szCs w:val="22"/>
        </w:rPr>
      </w:pPr>
      <w:r w:rsidRPr="00B64F1A">
        <w:rPr>
          <w:sz w:val="22"/>
          <w:szCs w:val="22"/>
        </w:rPr>
        <w:t>Конструкция регулируемых солнцезащитных устройств в исходном положении не должна уменьшать светоактивную площадь оконного проема. Зашторивание окон в спальных помещениях допускается лишь во время сна детей, в остальное время шторы должны быть раздвинуты в целях обеспечения инсоляции помещения.</w:t>
      </w:r>
    </w:p>
    <w:p w:rsidR="003243E7" w:rsidRPr="00B64F1A" w:rsidRDefault="003243E7" w:rsidP="00061FF2">
      <w:pPr>
        <w:pStyle w:val="ConsPlusNormal"/>
        <w:ind w:firstLine="540"/>
        <w:jc w:val="both"/>
        <w:rPr>
          <w:sz w:val="22"/>
          <w:szCs w:val="22"/>
        </w:rPr>
      </w:pPr>
      <w:r w:rsidRPr="00B64F1A">
        <w:rPr>
          <w:sz w:val="22"/>
          <w:szCs w:val="22"/>
        </w:rPr>
        <w:t>7.4. При одностороннем освещении групповых помещений столы для обучения детей должны размещаться на расстоянии не более 6 метров от светонесущей стены.</w:t>
      </w:r>
    </w:p>
    <w:p w:rsidR="003243E7" w:rsidRPr="00B64F1A" w:rsidRDefault="003243E7" w:rsidP="00061FF2">
      <w:pPr>
        <w:pStyle w:val="ConsPlusNormal"/>
        <w:jc w:val="both"/>
        <w:rPr>
          <w:sz w:val="22"/>
          <w:szCs w:val="22"/>
        </w:rPr>
      </w:pPr>
      <w:r w:rsidRPr="00B64F1A">
        <w:rPr>
          <w:sz w:val="22"/>
          <w:szCs w:val="22"/>
        </w:rPr>
        <w:t>(п. 7.4 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7.5. Не рекомендуется размещать цветы в горшках на подоконниках в групповых и спальных помещениях.</w:t>
      </w:r>
    </w:p>
    <w:p w:rsidR="003243E7" w:rsidRPr="00B64F1A" w:rsidRDefault="003243E7" w:rsidP="00061FF2">
      <w:pPr>
        <w:pStyle w:val="ConsPlusNormal"/>
        <w:ind w:firstLine="540"/>
        <w:jc w:val="both"/>
        <w:rPr>
          <w:sz w:val="22"/>
          <w:szCs w:val="22"/>
        </w:rPr>
      </w:pPr>
      <w:r w:rsidRPr="00B64F1A">
        <w:rPr>
          <w:sz w:val="22"/>
          <w:szCs w:val="22"/>
        </w:rPr>
        <w:t>7.6. При проведении занятий в условиях недостаточного естественного освещения необходимо дополнительное искусственное освещение.</w:t>
      </w:r>
    </w:p>
    <w:p w:rsidR="003243E7" w:rsidRPr="00B64F1A" w:rsidRDefault="003243E7" w:rsidP="00061FF2">
      <w:pPr>
        <w:pStyle w:val="ConsPlusNormal"/>
        <w:ind w:firstLine="540"/>
        <w:jc w:val="both"/>
        <w:rPr>
          <w:sz w:val="22"/>
          <w:szCs w:val="22"/>
        </w:rPr>
      </w:pPr>
      <w:r w:rsidRPr="00B64F1A">
        <w:rPr>
          <w:sz w:val="22"/>
          <w:szCs w:val="22"/>
        </w:rPr>
        <w:t xml:space="preserve">7.7. Источники искусственного освещения должны обеспечивать достаточное равномерное освещение всех помещений.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w:t>
      </w:r>
      <w:hyperlink w:anchor="Par1105" w:tooltip="Ссылка на текущий документ" w:history="1">
        <w:r w:rsidRPr="00B64F1A">
          <w:rPr>
            <w:sz w:val="22"/>
            <w:szCs w:val="22"/>
          </w:rPr>
          <w:t>(Приложение N 2)</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7.8. Все источники искусственного освещения должны содержаться в исправном состоянии. Неисправные и перегоревшие лампы хранятся в отдельном помещении и утилизируются в порядке, установленном законодательством Российской Федерации.</w:t>
      </w:r>
    </w:p>
    <w:p w:rsidR="003243E7" w:rsidRPr="00B64F1A" w:rsidRDefault="003243E7" w:rsidP="00061FF2">
      <w:pPr>
        <w:pStyle w:val="ConsPlusNormal"/>
        <w:ind w:firstLine="540"/>
        <w:jc w:val="both"/>
        <w:rPr>
          <w:sz w:val="22"/>
          <w:szCs w:val="22"/>
        </w:rPr>
      </w:pPr>
      <w:r w:rsidRPr="00B64F1A">
        <w:rPr>
          <w:sz w:val="22"/>
          <w:szCs w:val="22"/>
        </w:rPr>
        <w:t>7.9. Чистка оконных стекол и светильников проводится по мере их загрязнения.</w:t>
      </w:r>
    </w:p>
    <w:p w:rsidR="003243E7" w:rsidRPr="00B64F1A" w:rsidRDefault="003243E7" w:rsidP="00061FF2">
      <w:pPr>
        <w:pStyle w:val="ConsPlusNormal"/>
        <w:ind w:firstLine="540"/>
        <w:jc w:val="both"/>
        <w:rPr>
          <w:sz w:val="22"/>
          <w:szCs w:val="22"/>
        </w:rPr>
      </w:pPr>
      <w:r w:rsidRPr="00B64F1A">
        <w:rPr>
          <w:sz w:val="22"/>
          <w:szCs w:val="22"/>
        </w:rPr>
        <w:t>7.10. Осветительные приборы в помещениях для детей должны иметь защитную светорассеивающую арматуру. В помещениях пищеблока и прачечной - пылевлагонепроницаемую защитную арматуру.</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1" w:name="Par370"/>
      <w:bookmarkEnd w:id="11"/>
      <w:r w:rsidRPr="00B64F1A">
        <w:rPr>
          <w:sz w:val="22"/>
          <w:szCs w:val="22"/>
        </w:rPr>
        <w:t>VIII. Требования к отоплению и вентиляции</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8.1. Здания дошкольных образовательных организаций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3243E7" w:rsidRPr="00B64F1A" w:rsidRDefault="003243E7" w:rsidP="00061FF2">
      <w:pPr>
        <w:pStyle w:val="ConsPlusNormal"/>
        <w:ind w:firstLine="540"/>
        <w:jc w:val="both"/>
        <w:rPr>
          <w:sz w:val="22"/>
          <w:szCs w:val="22"/>
        </w:rPr>
      </w:pPr>
      <w:r w:rsidRPr="00B64F1A">
        <w:rPr>
          <w:sz w:val="22"/>
          <w:szCs w:val="22"/>
        </w:rPr>
        <w:t>Ревизия, очистка и контроль за эффективностью работы вентиляционных систем осуществляется не реже 1 раза в год.</w:t>
      </w:r>
    </w:p>
    <w:p w:rsidR="003243E7" w:rsidRPr="00B64F1A" w:rsidRDefault="003243E7" w:rsidP="00061FF2">
      <w:pPr>
        <w:pStyle w:val="ConsPlusNormal"/>
        <w:ind w:firstLine="540"/>
        <w:jc w:val="both"/>
        <w:rPr>
          <w:sz w:val="22"/>
          <w:szCs w:val="22"/>
        </w:rPr>
      </w:pPr>
      <w:r w:rsidRPr="00B64F1A">
        <w:rPr>
          <w:sz w:val="22"/>
          <w:szCs w:val="22"/>
        </w:rPr>
        <w:t>8.2. Не допускается использование переносных обогревательных приборов, а также обогревателей с инфракрасным излучением.</w:t>
      </w:r>
    </w:p>
    <w:p w:rsidR="003243E7" w:rsidRPr="00B64F1A" w:rsidRDefault="003243E7" w:rsidP="00061FF2">
      <w:pPr>
        <w:pStyle w:val="ConsPlusNormal"/>
        <w:ind w:firstLine="540"/>
        <w:jc w:val="both"/>
        <w:rPr>
          <w:sz w:val="22"/>
          <w:szCs w:val="22"/>
        </w:rPr>
      </w:pPr>
      <w:r w:rsidRPr="00B64F1A">
        <w:rPr>
          <w:sz w:val="22"/>
          <w:szCs w:val="22"/>
        </w:rPr>
        <w:t>8.3. Ограждающие устройства отопительных приборов должны быть выполнены из материалов, не оказывающих вредного воздействия на человека.</w:t>
      </w:r>
    </w:p>
    <w:p w:rsidR="003243E7" w:rsidRPr="00B64F1A" w:rsidRDefault="003243E7" w:rsidP="00061FF2">
      <w:pPr>
        <w:pStyle w:val="ConsPlusNormal"/>
        <w:ind w:firstLine="540"/>
        <w:jc w:val="both"/>
        <w:rPr>
          <w:sz w:val="22"/>
          <w:szCs w:val="22"/>
        </w:rPr>
      </w:pPr>
      <w:r w:rsidRPr="00B64F1A">
        <w:rPr>
          <w:sz w:val="22"/>
          <w:szCs w:val="22"/>
        </w:rPr>
        <w:t>Ограждения из древесно-стружечных плит не используются.</w:t>
      </w:r>
    </w:p>
    <w:p w:rsidR="003243E7" w:rsidRPr="00B64F1A" w:rsidRDefault="003243E7" w:rsidP="00061FF2">
      <w:pPr>
        <w:pStyle w:val="ConsPlusNormal"/>
        <w:ind w:firstLine="540"/>
        <w:jc w:val="both"/>
        <w:rPr>
          <w:sz w:val="22"/>
          <w:szCs w:val="22"/>
        </w:rPr>
      </w:pPr>
      <w:r w:rsidRPr="00B64F1A">
        <w:rPr>
          <w:sz w:val="22"/>
          <w:szCs w:val="22"/>
        </w:rPr>
        <w:t>8.4. Относительная влажность воздуха в помещениях с пребыванием детей должна быть в пределах 40 - 60%, в производственных помещениях пищеблока и постирочной - не более 70%.</w:t>
      </w:r>
    </w:p>
    <w:p w:rsidR="003243E7" w:rsidRPr="00B64F1A" w:rsidRDefault="003243E7" w:rsidP="00061FF2">
      <w:pPr>
        <w:pStyle w:val="ConsPlusNormal"/>
        <w:ind w:firstLine="540"/>
        <w:jc w:val="both"/>
        <w:rPr>
          <w:sz w:val="22"/>
          <w:szCs w:val="22"/>
        </w:rPr>
      </w:pPr>
      <w:r w:rsidRPr="00B64F1A">
        <w:rPr>
          <w:sz w:val="22"/>
          <w:szCs w:val="22"/>
        </w:rPr>
        <w:t>8.5. Все помещения дошкольной организации должны ежедневно проветриваться.</w:t>
      </w:r>
    </w:p>
    <w:p w:rsidR="003243E7" w:rsidRPr="00B64F1A" w:rsidRDefault="003243E7" w:rsidP="00061FF2">
      <w:pPr>
        <w:pStyle w:val="ConsPlusNormal"/>
        <w:ind w:firstLine="540"/>
        <w:jc w:val="both"/>
        <w:rPr>
          <w:sz w:val="22"/>
          <w:szCs w:val="22"/>
        </w:rPr>
      </w:pPr>
      <w:r w:rsidRPr="00B64F1A">
        <w:rPr>
          <w:sz w:val="22"/>
          <w:szCs w:val="22"/>
        </w:rPr>
        <w:t>Проветривание проводится не менее 10 минут через каждые 1,5 часа. В помещениях групповых и спальнях во всех климатических районах, кроме IА, IБ, IГ климатических подрайонов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В присутствии детей допускается широкая односторонняя аэрация всех помещений в теплое время года.</w:t>
      </w:r>
    </w:p>
    <w:p w:rsidR="003243E7" w:rsidRPr="00B64F1A" w:rsidRDefault="003243E7" w:rsidP="00061FF2">
      <w:pPr>
        <w:pStyle w:val="ConsPlusNormal"/>
        <w:ind w:firstLine="540"/>
        <w:jc w:val="both"/>
        <w:rPr>
          <w:sz w:val="22"/>
          <w:szCs w:val="22"/>
        </w:rPr>
      </w:pPr>
      <w:r w:rsidRPr="00B64F1A">
        <w:rPr>
          <w:sz w:val="22"/>
          <w:szCs w:val="22"/>
        </w:rPr>
        <w:t>8.6.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3243E7" w:rsidRPr="00B64F1A" w:rsidRDefault="003243E7" w:rsidP="00061FF2">
      <w:pPr>
        <w:pStyle w:val="ConsPlusNormal"/>
        <w:ind w:firstLine="540"/>
        <w:jc w:val="both"/>
        <w:rPr>
          <w:sz w:val="22"/>
          <w:szCs w:val="22"/>
        </w:rPr>
      </w:pPr>
      <w:r w:rsidRPr="00B64F1A">
        <w:rPr>
          <w:sz w:val="22"/>
          <w:szCs w:val="22"/>
        </w:rPr>
        <w:t>При проветривании допускается кратковременное снижение температуры воздуха в помещении, но не более чем на 2 - 4 °C.</w:t>
      </w:r>
    </w:p>
    <w:p w:rsidR="003243E7" w:rsidRPr="00B64F1A" w:rsidRDefault="003243E7" w:rsidP="00061FF2">
      <w:pPr>
        <w:pStyle w:val="ConsPlusNormal"/>
        <w:ind w:firstLine="540"/>
        <w:jc w:val="both"/>
        <w:rPr>
          <w:sz w:val="22"/>
          <w:szCs w:val="22"/>
        </w:rPr>
      </w:pPr>
      <w:r w:rsidRPr="00B64F1A">
        <w:rPr>
          <w:sz w:val="22"/>
          <w:szCs w:val="22"/>
        </w:rPr>
        <w:t>В помещениях спален сквозное проветривание проводится до дневного сна.</w:t>
      </w:r>
    </w:p>
    <w:p w:rsidR="003243E7" w:rsidRPr="00B64F1A" w:rsidRDefault="003243E7" w:rsidP="00061FF2">
      <w:pPr>
        <w:pStyle w:val="ConsPlusNormal"/>
        <w:ind w:firstLine="540"/>
        <w:jc w:val="both"/>
        <w:rPr>
          <w:sz w:val="22"/>
          <w:szCs w:val="22"/>
        </w:rPr>
      </w:pPr>
      <w:r w:rsidRPr="00B64F1A">
        <w:rPr>
          <w:sz w:val="22"/>
          <w:szCs w:val="22"/>
        </w:rPr>
        <w:t>При проветривании во время сна фрамуги, форточки открываются с одной стороны и закрывают за 30 минут до подъема.</w:t>
      </w:r>
    </w:p>
    <w:p w:rsidR="003243E7" w:rsidRPr="00B64F1A" w:rsidRDefault="003243E7" w:rsidP="00061FF2">
      <w:pPr>
        <w:pStyle w:val="ConsPlusNormal"/>
        <w:ind w:firstLine="540"/>
        <w:jc w:val="both"/>
        <w:rPr>
          <w:sz w:val="22"/>
          <w:szCs w:val="22"/>
        </w:rPr>
      </w:pPr>
      <w:r w:rsidRPr="00B64F1A">
        <w:rPr>
          <w:sz w:val="22"/>
          <w:szCs w:val="22"/>
        </w:rPr>
        <w:t>В холодное время года фрамуги, форточки закрываются за 10 минут до отхода ко сну детей.</w:t>
      </w:r>
    </w:p>
    <w:p w:rsidR="003243E7" w:rsidRPr="00B64F1A" w:rsidRDefault="003243E7" w:rsidP="00061FF2">
      <w:pPr>
        <w:pStyle w:val="ConsPlusNormal"/>
        <w:ind w:firstLine="540"/>
        <w:jc w:val="both"/>
        <w:rPr>
          <w:sz w:val="22"/>
          <w:szCs w:val="22"/>
        </w:rPr>
      </w:pPr>
      <w:r w:rsidRPr="00B64F1A">
        <w:rPr>
          <w:sz w:val="22"/>
          <w:szCs w:val="22"/>
        </w:rPr>
        <w:t>В теплое время года сон (дневной и ночной) организуется при открытых окнах (избегая сквозняка).</w:t>
      </w:r>
    </w:p>
    <w:p w:rsidR="003243E7" w:rsidRPr="00B64F1A" w:rsidRDefault="003243E7" w:rsidP="00061FF2">
      <w:pPr>
        <w:pStyle w:val="ConsPlusNormal"/>
        <w:ind w:firstLine="540"/>
        <w:jc w:val="both"/>
        <w:rPr>
          <w:sz w:val="22"/>
          <w:szCs w:val="22"/>
        </w:rPr>
      </w:pPr>
      <w:r w:rsidRPr="00B64F1A">
        <w:rPr>
          <w:sz w:val="22"/>
          <w:szCs w:val="22"/>
        </w:rPr>
        <w:t xml:space="preserve">8.7.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w:t>
      </w:r>
      <w:hyperlink w:anchor="Par1129" w:tooltip="Ссылка на текущий документ" w:history="1">
        <w:r w:rsidRPr="00B64F1A">
          <w:rPr>
            <w:sz w:val="22"/>
            <w:szCs w:val="22"/>
          </w:rPr>
          <w:t>(Приложение N 3)</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8.8. Концентрация вредных веществ воздуха в помещениях с постоянным пребыванием детей (групповых, игровых, спальнях, залах для музыкальных и физкультурных занятий и других) не должны превышать предельно допустимые концентрации (ПДК) для атмосферного воздуха населенных мест.</w:t>
      </w:r>
    </w:p>
    <w:p w:rsidR="003243E7" w:rsidRPr="00B64F1A" w:rsidRDefault="003243E7" w:rsidP="00061FF2">
      <w:pPr>
        <w:pStyle w:val="ConsPlusNormal"/>
        <w:ind w:firstLine="540"/>
        <w:jc w:val="both"/>
        <w:rPr>
          <w:sz w:val="22"/>
          <w:szCs w:val="22"/>
        </w:rPr>
      </w:pPr>
      <w:r w:rsidRPr="00B64F1A">
        <w:rPr>
          <w:sz w:val="22"/>
          <w:szCs w:val="22"/>
        </w:rPr>
        <w:t>8.9. Контроль за температурой воздуха во всех основных помещениях пребывания детей осуществляется с помощью бытовых термометров.</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2" w:name="Par392"/>
      <w:bookmarkEnd w:id="12"/>
      <w:r w:rsidRPr="00B64F1A">
        <w:rPr>
          <w:sz w:val="22"/>
          <w:szCs w:val="22"/>
        </w:rPr>
        <w:t>IX. Требования к водоснабжению и канализации</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9.1. Здания дошкольных образовательных организаций оборудуются системами холодного и горячего водоснабжения, канализацией.</w:t>
      </w:r>
    </w:p>
    <w:p w:rsidR="003243E7" w:rsidRPr="00B64F1A" w:rsidRDefault="003243E7" w:rsidP="00061FF2">
      <w:pPr>
        <w:pStyle w:val="ConsPlusNormal"/>
        <w:ind w:firstLine="540"/>
        <w:jc w:val="both"/>
        <w:rPr>
          <w:sz w:val="22"/>
          <w:szCs w:val="22"/>
        </w:rPr>
      </w:pPr>
      <w:r w:rsidRPr="00B64F1A">
        <w:rPr>
          <w:sz w:val="22"/>
          <w:szCs w:val="22"/>
        </w:rPr>
        <w:t>9.2. При отсутствии централизованного водоснабжения в населенном пункте (холодного и горячего) в дошкольной образовательной организации обеспечивается подача воды на пищеблок, помещения медицинского блока, прачечную (постирочную), в туалетные всех групповых ячеек.</w:t>
      </w:r>
    </w:p>
    <w:p w:rsidR="003243E7" w:rsidRPr="00B64F1A" w:rsidRDefault="003243E7" w:rsidP="00061FF2">
      <w:pPr>
        <w:pStyle w:val="ConsPlusNormal"/>
        <w:ind w:firstLine="540"/>
        <w:jc w:val="both"/>
        <w:rPr>
          <w:sz w:val="22"/>
          <w:szCs w:val="22"/>
        </w:rPr>
      </w:pPr>
      <w:r w:rsidRPr="00B64F1A">
        <w:rPr>
          <w:sz w:val="22"/>
          <w:szCs w:val="22"/>
        </w:rPr>
        <w:t>9.3. Вода должна отвечать санитарно-эпидемиологическим требованиям к питьевой воде.</w:t>
      </w:r>
    </w:p>
    <w:p w:rsidR="003243E7" w:rsidRPr="00B64F1A" w:rsidRDefault="003243E7" w:rsidP="00061FF2">
      <w:pPr>
        <w:pStyle w:val="ConsPlusNormal"/>
        <w:ind w:firstLine="540"/>
        <w:jc w:val="both"/>
        <w:rPr>
          <w:sz w:val="22"/>
          <w:szCs w:val="22"/>
        </w:rPr>
      </w:pPr>
      <w:r w:rsidRPr="00B64F1A">
        <w:rPr>
          <w:sz w:val="22"/>
          <w:szCs w:val="22"/>
        </w:rPr>
        <w:t>9.4. Подводкой горячей и холодной воды обеспечиваются помещения пищеблока, буфетных, туалетных для детей и персонала, постирочных, бассейна, медицинского блока. Умывальники, моечные ванны, душевые установки и водоразборные краны для хозяйственных нужд обеспечиваются смесителями.</w:t>
      </w:r>
    </w:p>
    <w:p w:rsidR="003243E7" w:rsidRPr="00B64F1A" w:rsidRDefault="003243E7" w:rsidP="00061FF2">
      <w:pPr>
        <w:pStyle w:val="ConsPlusNormal"/>
        <w:ind w:firstLine="540"/>
        <w:jc w:val="both"/>
        <w:rPr>
          <w:sz w:val="22"/>
          <w:szCs w:val="22"/>
        </w:rPr>
      </w:pPr>
      <w:r w:rsidRPr="00B64F1A">
        <w:rPr>
          <w:sz w:val="22"/>
          <w:szCs w:val="22"/>
        </w:rPr>
        <w:t>9.5. Не допускается использование для технологических, хозяйственно-бытовых целей горячую воду из системы отопления.</w:t>
      </w:r>
    </w:p>
    <w:p w:rsidR="003243E7" w:rsidRPr="00B64F1A" w:rsidRDefault="003243E7" w:rsidP="00061FF2">
      <w:pPr>
        <w:pStyle w:val="ConsPlusNormal"/>
        <w:ind w:firstLine="540"/>
        <w:jc w:val="both"/>
        <w:rPr>
          <w:sz w:val="22"/>
          <w:szCs w:val="22"/>
        </w:rPr>
      </w:pPr>
      <w:r w:rsidRPr="00B64F1A">
        <w:rPr>
          <w:sz w:val="22"/>
          <w:szCs w:val="22"/>
        </w:rPr>
        <w:t>9.6. В районах, где отсутствует централизованная канализация, здания дошкольных образовательных организаций оборудуются внутренней канализацией, при условии устройства выгребов или локальных очистных сооружений.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3" w:name="Par401"/>
      <w:bookmarkEnd w:id="13"/>
      <w:r w:rsidRPr="00B64F1A">
        <w:rPr>
          <w:sz w:val="22"/>
          <w:szCs w:val="22"/>
        </w:rPr>
        <w:t>X. Требования к дошкольным образовательным организациям</w:t>
      </w:r>
    </w:p>
    <w:p w:rsidR="003243E7" w:rsidRPr="00B64F1A" w:rsidRDefault="003243E7" w:rsidP="00061FF2">
      <w:pPr>
        <w:pStyle w:val="ConsPlusNormal"/>
        <w:jc w:val="center"/>
        <w:rPr>
          <w:sz w:val="22"/>
          <w:szCs w:val="22"/>
        </w:rPr>
      </w:pPr>
      <w:r w:rsidRPr="00B64F1A">
        <w:rPr>
          <w:sz w:val="22"/>
          <w:szCs w:val="22"/>
        </w:rPr>
        <w:t>и группам для детей с ограниченными возможностями здоровья</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10.1. Для детей с ограниченными возможностями здоровья, детей-инвалидов организуются группы компенсирующей, комбинированной и оздоровительной направленности в дошкольных образовательных организациях любого вида, в которых обеспечиваются необходимые условия для организации коррекционной работы, в том числе:</w:t>
      </w:r>
    </w:p>
    <w:p w:rsidR="003243E7" w:rsidRPr="00B64F1A" w:rsidRDefault="003243E7" w:rsidP="00061FF2">
      <w:pPr>
        <w:pStyle w:val="ConsPlusNormal"/>
        <w:ind w:firstLine="540"/>
        <w:jc w:val="both"/>
        <w:rPr>
          <w:sz w:val="22"/>
          <w:szCs w:val="22"/>
        </w:rPr>
      </w:pPr>
      <w:r w:rsidRPr="00B64F1A">
        <w:rPr>
          <w:sz w:val="22"/>
          <w:szCs w:val="22"/>
        </w:rPr>
        <w:t>- компенсирующей направленности -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(с тяжелыми нарушениями речи, с фонетико-фонематическими нарушениями, глухих и слабослышащих, слепых и слабовидящих, с амблиопией, косоглазием, с нарушениями опорно-двигательного аппарата, с задержкой психического развития, с умственной отсталостью, с аутизмом, со сложным дефектом (сочетание двух и более недостатков в физическом и (или) психическом развитии, с иными ограниченными возможностями здоровья);</w:t>
      </w:r>
    </w:p>
    <w:p w:rsidR="003243E7" w:rsidRPr="00B64F1A" w:rsidRDefault="003243E7" w:rsidP="00061FF2">
      <w:pPr>
        <w:pStyle w:val="ConsPlusNormal"/>
        <w:ind w:firstLine="540"/>
        <w:jc w:val="both"/>
        <w:rPr>
          <w:sz w:val="22"/>
          <w:szCs w:val="22"/>
        </w:rPr>
      </w:pPr>
      <w:r w:rsidRPr="00B64F1A">
        <w:rPr>
          <w:sz w:val="22"/>
          <w:szCs w:val="22"/>
        </w:rPr>
        <w:t>- оздоровительной направленности - для детей с туберкулезной интоксикацией, часто болеющих детей и других категорий детей, которым необходим комплекс специальных оздоровительных мероприятий;</w:t>
      </w:r>
    </w:p>
    <w:p w:rsidR="003243E7" w:rsidRPr="00B64F1A" w:rsidRDefault="003243E7" w:rsidP="00061FF2">
      <w:pPr>
        <w:pStyle w:val="ConsPlusNormal"/>
        <w:ind w:firstLine="540"/>
        <w:jc w:val="both"/>
        <w:rPr>
          <w:sz w:val="22"/>
          <w:szCs w:val="22"/>
        </w:rPr>
      </w:pPr>
      <w:r w:rsidRPr="00B64F1A">
        <w:rPr>
          <w:sz w:val="22"/>
          <w:szCs w:val="22"/>
        </w:rPr>
        <w:t>- комбинированной направленности - для организации совместного воспитания и образования здоровых детей и детей с ограниченными возможностями здоровья.</w:t>
      </w:r>
    </w:p>
    <w:p w:rsidR="003243E7" w:rsidRPr="00B64F1A" w:rsidRDefault="003243E7" w:rsidP="00061FF2">
      <w:pPr>
        <w:pStyle w:val="ConsPlusNormal"/>
        <w:ind w:firstLine="540"/>
        <w:jc w:val="both"/>
        <w:rPr>
          <w:sz w:val="22"/>
          <w:szCs w:val="22"/>
        </w:rPr>
      </w:pPr>
      <w:r w:rsidRPr="00B64F1A">
        <w:rPr>
          <w:sz w:val="22"/>
          <w:szCs w:val="22"/>
        </w:rPr>
        <w:t>Устройство, содержание и организация работы дошкольных образовательных учреждений и (или) групп компенсирующей и комбинированной направленности должны соответствовать требованиям настоящих санитарных правил и требованиям настоящей главы.</w:t>
      </w:r>
    </w:p>
    <w:p w:rsidR="003243E7" w:rsidRPr="00B64F1A" w:rsidRDefault="003243E7" w:rsidP="00061FF2">
      <w:pPr>
        <w:pStyle w:val="ConsPlusNormal"/>
        <w:ind w:firstLine="540"/>
        <w:jc w:val="both"/>
        <w:rPr>
          <w:sz w:val="22"/>
          <w:szCs w:val="22"/>
        </w:rPr>
      </w:pPr>
      <w:r w:rsidRPr="00B64F1A">
        <w:rPr>
          <w:sz w:val="22"/>
          <w:szCs w:val="22"/>
        </w:rPr>
        <w:t>10.2. Размещение помещений для воспитанников специальных дошкольных образовательных организаций (дефекты физического развития, затрудняющие передвижение, нарушение координации движений, ослабление или отсутствие зрения и другие) должно обеспечивать возможность удобного перемещения внутри здания и к игровой площадке.</w:t>
      </w:r>
    </w:p>
    <w:p w:rsidR="003243E7" w:rsidRPr="00B64F1A" w:rsidRDefault="003243E7" w:rsidP="00061FF2">
      <w:pPr>
        <w:pStyle w:val="ConsPlusNormal"/>
        <w:ind w:firstLine="540"/>
        <w:jc w:val="both"/>
        <w:rPr>
          <w:sz w:val="22"/>
          <w:szCs w:val="22"/>
        </w:rPr>
      </w:pPr>
      <w:r w:rsidRPr="00B64F1A">
        <w:rPr>
          <w:sz w:val="22"/>
          <w:szCs w:val="22"/>
        </w:rPr>
        <w:t>10.3. Территория специальной дошкольной образовательной организации должна иметь удобные подъездные пути и подходы от остановок общественного транспорта.</w:t>
      </w:r>
    </w:p>
    <w:p w:rsidR="003243E7" w:rsidRPr="00B64F1A" w:rsidRDefault="003243E7" w:rsidP="00061FF2">
      <w:pPr>
        <w:pStyle w:val="ConsPlusNormal"/>
        <w:ind w:firstLine="540"/>
        <w:jc w:val="both"/>
        <w:rPr>
          <w:sz w:val="22"/>
          <w:szCs w:val="22"/>
        </w:rPr>
      </w:pPr>
      <w:r w:rsidRPr="00B64F1A">
        <w:rPr>
          <w:sz w:val="22"/>
          <w:szCs w:val="22"/>
        </w:rPr>
        <w:t>Все подъезды и подходы к зданию в пределах территории дошкольной организации должны быть асфальтированы или иметь другое твердое покрытие.</w:t>
      </w:r>
    </w:p>
    <w:p w:rsidR="003243E7" w:rsidRPr="00B64F1A" w:rsidRDefault="003243E7" w:rsidP="00061FF2">
      <w:pPr>
        <w:pStyle w:val="ConsPlusNormal"/>
        <w:ind w:firstLine="540"/>
        <w:jc w:val="both"/>
        <w:rPr>
          <w:sz w:val="22"/>
          <w:szCs w:val="22"/>
        </w:rPr>
      </w:pPr>
      <w:r w:rsidRPr="00B64F1A">
        <w:rPr>
          <w:sz w:val="22"/>
          <w:szCs w:val="22"/>
        </w:rPr>
        <w:t>Единый комплекс образовательных организаций (детский сад - школа) допускается размещать на одной территории.</w:t>
      </w:r>
    </w:p>
    <w:p w:rsidR="003243E7" w:rsidRPr="00B64F1A" w:rsidRDefault="003243E7" w:rsidP="00061FF2">
      <w:pPr>
        <w:pStyle w:val="ConsPlusNormal"/>
        <w:ind w:firstLine="540"/>
        <w:jc w:val="both"/>
        <w:rPr>
          <w:sz w:val="22"/>
          <w:szCs w:val="22"/>
        </w:rPr>
      </w:pPr>
      <w:r w:rsidRPr="00B64F1A">
        <w:rPr>
          <w:sz w:val="22"/>
          <w:szCs w:val="22"/>
        </w:rPr>
        <w:t>10.4.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градусов, ширина дорожек и тротуаров - не менее 1,6 м. На поворотах и через каждые 6 м они должны иметь площадки для отдыха.</w:t>
      </w:r>
    </w:p>
    <w:p w:rsidR="003243E7" w:rsidRPr="00B64F1A" w:rsidRDefault="003243E7" w:rsidP="00061FF2">
      <w:pPr>
        <w:pStyle w:val="ConsPlusNormal"/>
        <w:ind w:firstLine="540"/>
        <w:jc w:val="both"/>
        <w:rPr>
          <w:sz w:val="22"/>
          <w:szCs w:val="22"/>
        </w:rPr>
      </w:pPr>
      <w:r w:rsidRPr="00B64F1A">
        <w:rPr>
          <w:sz w:val="22"/>
          <w:szCs w:val="22"/>
        </w:rPr>
        <w:t>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w:t>
      </w:r>
    </w:p>
    <w:p w:rsidR="003243E7" w:rsidRPr="00B64F1A" w:rsidRDefault="003243E7" w:rsidP="00061FF2">
      <w:pPr>
        <w:pStyle w:val="ConsPlusNormal"/>
        <w:ind w:firstLine="540"/>
        <w:jc w:val="both"/>
        <w:rPr>
          <w:sz w:val="22"/>
          <w:szCs w:val="22"/>
        </w:rPr>
      </w:pPr>
      <w:r w:rsidRPr="00B64F1A">
        <w:rPr>
          <w:sz w:val="22"/>
          <w:szCs w:val="22"/>
        </w:rPr>
        <w:t>Объекты (деревья, кустарники, столбы и другие), находящиеся на территории дошкольной организации, не должны быть препятствием для ходьбы, прогулки и игр детей.</w:t>
      </w:r>
    </w:p>
    <w:p w:rsidR="003243E7" w:rsidRPr="00B64F1A" w:rsidRDefault="003243E7" w:rsidP="00061FF2">
      <w:pPr>
        <w:pStyle w:val="ConsPlusNormal"/>
        <w:ind w:firstLine="540"/>
        <w:jc w:val="both"/>
        <w:rPr>
          <w:sz w:val="22"/>
          <w:szCs w:val="22"/>
        </w:rPr>
      </w:pPr>
      <w:r w:rsidRPr="00B64F1A">
        <w:rPr>
          <w:sz w:val="22"/>
          <w:szCs w:val="22"/>
        </w:rPr>
        <w:t>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5 - 15 см).</w:t>
      </w:r>
    </w:p>
    <w:p w:rsidR="003243E7" w:rsidRPr="00B64F1A" w:rsidRDefault="003243E7" w:rsidP="00061FF2">
      <w:pPr>
        <w:pStyle w:val="ConsPlusNormal"/>
        <w:ind w:firstLine="540"/>
        <w:jc w:val="both"/>
        <w:rPr>
          <w:sz w:val="22"/>
          <w:szCs w:val="22"/>
        </w:rPr>
      </w:pPr>
      <w:r w:rsidRPr="00B64F1A">
        <w:rPr>
          <w:sz w:val="22"/>
          <w:szCs w:val="22"/>
        </w:rPr>
        <w:t>10.5. В вечернее время на территории должно быть обеспечено искусственное освещение для слабовидящих детей не менее 40 лк.</w:t>
      </w:r>
    </w:p>
    <w:p w:rsidR="003243E7" w:rsidRPr="00B64F1A" w:rsidRDefault="003243E7" w:rsidP="00061FF2">
      <w:pPr>
        <w:pStyle w:val="ConsPlusNormal"/>
        <w:ind w:firstLine="540"/>
        <w:jc w:val="both"/>
        <w:rPr>
          <w:sz w:val="22"/>
          <w:szCs w:val="22"/>
        </w:rPr>
      </w:pPr>
      <w:r w:rsidRPr="00B64F1A">
        <w:rPr>
          <w:sz w:val="22"/>
          <w:szCs w:val="22"/>
        </w:rPr>
        <w:t xml:space="preserve">10.6. Состав и площади помещений групповых ячеек специальных дошкольных образовательных организаций для детей с нарушениями слуха,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w:t>
      </w:r>
      <w:hyperlink w:anchor="Par1014" w:tooltip="Ссылка на текущий документ" w:history="1">
        <w:r w:rsidRPr="00B64F1A">
          <w:rPr>
            <w:sz w:val="22"/>
            <w:szCs w:val="22"/>
          </w:rPr>
          <w:t>таблицей 4</w:t>
        </w:r>
      </w:hyperlink>
      <w:r w:rsidRPr="00B64F1A">
        <w:rPr>
          <w:sz w:val="22"/>
          <w:szCs w:val="22"/>
        </w:rPr>
        <w:t xml:space="preserve"> Приложения N 1.</w:t>
      </w:r>
    </w:p>
    <w:p w:rsidR="003243E7" w:rsidRPr="00B64F1A" w:rsidRDefault="003243E7" w:rsidP="00061FF2">
      <w:pPr>
        <w:pStyle w:val="ConsPlusNormal"/>
        <w:ind w:firstLine="540"/>
        <w:jc w:val="both"/>
        <w:rPr>
          <w:sz w:val="22"/>
          <w:szCs w:val="22"/>
        </w:rPr>
      </w:pPr>
      <w:r w:rsidRPr="00B64F1A">
        <w:rPr>
          <w:sz w:val="22"/>
          <w:szCs w:val="22"/>
        </w:rPr>
        <w:t xml:space="preserve">10.7. Состав и площади помещений групповых ячеек дошкольных образовательных организаций для детей с нарушением опорно-двигательного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w:t>
      </w:r>
      <w:hyperlink w:anchor="Par1065" w:tooltip="Ссылка на текущий документ" w:history="1">
        <w:r w:rsidRPr="00B64F1A">
          <w:rPr>
            <w:sz w:val="22"/>
            <w:szCs w:val="22"/>
          </w:rPr>
          <w:t>таблицей 5</w:t>
        </w:r>
      </w:hyperlink>
      <w:r w:rsidRPr="00B64F1A">
        <w:rPr>
          <w:sz w:val="22"/>
          <w:szCs w:val="22"/>
        </w:rPr>
        <w:t xml:space="preserve"> Приложения N 1.</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10.8. Двери входов в здания дошкольных организаций, помещения для детей при открывании не должны создавать препятствия для прохода детей. В помещениях следует избегать устройства внешних углов, а имеющиеся углы округлять.</w:t>
      </w:r>
    </w:p>
    <w:p w:rsidR="003243E7" w:rsidRPr="00B64F1A" w:rsidRDefault="003243E7" w:rsidP="00061FF2">
      <w:pPr>
        <w:pStyle w:val="ConsPlusNormal"/>
        <w:ind w:firstLine="540"/>
        <w:jc w:val="both"/>
        <w:rPr>
          <w:sz w:val="22"/>
          <w:szCs w:val="22"/>
        </w:rPr>
      </w:pPr>
      <w:r w:rsidRPr="00B64F1A">
        <w:rPr>
          <w:sz w:val="22"/>
          <w:szCs w:val="22"/>
        </w:rPr>
        <w:t>10.9. Лестницы должны иметь двусторонние поручни и ограждение высотой 1,8 м или сплошное ограждение сеткой.</w:t>
      </w:r>
    </w:p>
    <w:p w:rsidR="003243E7" w:rsidRPr="00B64F1A" w:rsidRDefault="003243E7" w:rsidP="00061FF2">
      <w:pPr>
        <w:pStyle w:val="ConsPlusNormal"/>
        <w:ind w:firstLine="540"/>
        <w:jc w:val="both"/>
        <w:rPr>
          <w:sz w:val="22"/>
          <w:szCs w:val="22"/>
        </w:rPr>
      </w:pPr>
      <w:r w:rsidRPr="00B64F1A">
        <w:rPr>
          <w:sz w:val="22"/>
          <w:szCs w:val="22"/>
        </w:rPr>
        <w:t>Для детей с поражением опорно-двигательного аппарата лестницы оборудуются двусторонними поручнями, которые устанавливаются на двух уровнях - на высоте 0,9 м и дополнительный нижний поручень на высоте 0,5 м.</w:t>
      </w:r>
    </w:p>
    <w:p w:rsidR="003243E7" w:rsidRPr="00B64F1A" w:rsidRDefault="003243E7" w:rsidP="00061FF2">
      <w:pPr>
        <w:pStyle w:val="ConsPlusNormal"/>
        <w:ind w:firstLine="540"/>
        <w:jc w:val="both"/>
        <w:rPr>
          <w:sz w:val="22"/>
          <w:szCs w:val="22"/>
        </w:rPr>
      </w:pPr>
      <w:r w:rsidRPr="00B64F1A">
        <w:rPr>
          <w:sz w:val="22"/>
          <w:szCs w:val="22"/>
        </w:rPr>
        <w:t>Предусматривают лифты, пандусы с уклоном 1:6. Пандусы должны иметь резиновое покрытие.</w:t>
      </w:r>
    </w:p>
    <w:p w:rsidR="003243E7" w:rsidRPr="00B64F1A" w:rsidRDefault="003243E7" w:rsidP="00061FF2">
      <w:pPr>
        <w:pStyle w:val="ConsPlusNormal"/>
        <w:ind w:firstLine="540"/>
        <w:jc w:val="both"/>
        <w:rPr>
          <w:sz w:val="22"/>
          <w:szCs w:val="22"/>
        </w:rPr>
      </w:pPr>
      <w:r w:rsidRPr="00B64F1A">
        <w:rPr>
          <w:sz w:val="22"/>
          <w:szCs w:val="22"/>
        </w:rPr>
        <w:t>10.10. Стены основных помещений групповой ячейки и оборудование должны быть окрашены матовыми красками светлых тонов. В помещениях для детей с нарушениями зрения окраска дверей и дверных наличников, выступающих частей зданий, границ ступеней, мебели и оборудования должна контрастировать с окраской стен.</w:t>
      </w:r>
    </w:p>
    <w:p w:rsidR="003243E7" w:rsidRPr="00B64F1A" w:rsidRDefault="003243E7" w:rsidP="00061FF2">
      <w:pPr>
        <w:pStyle w:val="ConsPlusNormal"/>
        <w:ind w:firstLine="540"/>
        <w:jc w:val="both"/>
        <w:rPr>
          <w:sz w:val="22"/>
          <w:szCs w:val="22"/>
        </w:rPr>
      </w:pPr>
      <w:r w:rsidRPr="00B64F1A">
        <w:rPr>
          <w:sz w:val="22"/>
          <w:szCs w:val="22"/>
        </w:rPr>
        <w:t>10.11. При использовании звукоусиливающей аппаратуры предусматривается звукоизоляция перекрытий и стен (перекрытия и стены должны обладать высокими звукоизолирующими свойствами).</w:t>
      </w:r>
    </w:p>
    <w:p w:rsidR="003243E7" w:rsidRPr="00B64F1A" w:rsidRDefault="003243E7" w:rsidP="00061FF2">
      <w:pPr>
        <w:pStyle w:val="ConsPlusNormal"/>
        <w:ind w:firstLine="540"/>
        <w:jc w:val="both"/>
        <w:rPr>
          <w:sz w:val="22"/>
          <w:szCs w:val="22"/>
        </w:rPr>
      </w:pPr>
      <w:r w:rsidRPr="00B64F1A">
        <w:rPr>
          <w:sz w:val="22"/>
          <w:szCs w:val="22"/>
        </w:rPr>
        <w:t>10.12. Групповые, спальни, музыкальные залы для слепых, слабовидящих должны иметь только южную и восточную ориентацию по сторонам горизонта.</w:t>
      </w:r>
    </w:p>
    <w:p w:rsidR="003243E7" w:rsidRPr="00B64F1A" w:rsidRDefault="003243E7" w:rsidP="00061FF2">
      <w:pPr>
        <w:pStyle w:val="ConsPlusNormal"/>
        <w:ind w:firstLine="540"/>
        <w:jc w:val="both"/>
        <w:rPr>
          <w:sz w:val="22"/>
          <w:szCs w:val="22"/>
        </w:rPr>
      </w:pPr>
      <w:r w:rsidRPr="00B64F1A">
        <w:rPr>
          <w:sz w:val="22"/>
          <w:szCs w:val="22"/>
        </w:rPr>
        <w:t>10.13. Уровень искусственной освещенности для слепых и слабовидящих детей в игровых, учебных помещениях, музыкальных и спортивных залах должен быть не менее 600 - 800 лк; для детей, страдающих светобоязнью, в игровых, учебных помещениях, музыкальных и спортивных залах - не более 300 лк.</w:t>
      </w:r>
    </w:p>
    <w:p w:rsidR="003243E7" w:rsidRPr="00B64F1A" w:rsidRDefault="003243E7" w:rsidP="00061FF2">
      <w:pPr>
        <w:pStyle w:val="ConsPlusNormal"/>
        <w:ind w:firstLine="540"/>
        <w:jc w:val="both"/>
        <w:rPr>
          <w:sz w:val="22"/>
          <w:szCs w:val="22"/>
        </w:rPr>
      </w:pPr>
      <w:r w:rsidRPr="00B64F1A">
        <w:rPr>
          <w:sz w:val="22"/>
          <w:szCs w:val="22"/>
        </w:rPr>
        <w:t>10.14. Помещения групповых для слепых и слабовидящих детей должны быть оборудованы комбинированной системой искусственного освещения.</w:t>
      </w:r>
    </w:p>
    <w:p w:rsidR="003243E7" w:rsidRPr="00B64F1A" w:rsidRDefault="003243E7" w:rsidP="00061FF2">
      <w:pPr>
        <w:pStyle w:val="ConsPlusNormal"/>
        <w:ind w:firstLine="540"/>
        <w:jc w:val="both"/>
        <w:rPr>
          <w:sz w:val="22"/>
          <w:szCs w:val="22"/>
        </w:rPr>
      </w:pPr>
      <w:r w:rsidRPr="00B64F1A">
        <w:rPr>
          <w:sz w:val="22"/>
          <w:szCs w:val="22"/>
        </w:rPr>
        <w:t>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w:t>
      </w:r>
    </w:p>
    <w:p w:rsidR="003243E7" w:rsidRPr="00B64F1A" w:rsidRDefault="003243E7" w:rsidP="00061FF2">
      <w:pPr>
        <w:pStyle w:val="ConsPlusNormal"/>
        <w:ind w:firstLine="540"/>
        <w:jc w:val="both"/>
        <w:rPr>
          <w:sz w:val="22"/>
          <w:szCs w:val="22"/>
        </w:rPr>
      </w:pPr>
      <w:r w:rsidRPr="00B64F1A">
        <w:rPr>
          <w:sz w:val="22"/>
          <w:szCs w:val="22"/>
        </w:rPr>
        <w:t>В логопедических кабинетах около зеркала устанавливаются настенные светильники местного освещения на кронштейнах, позволяющих менять угол наклона и высоту источника света.</w:t>
      </w:r>
    </w:p>
    <w:p w:rsidR="003243E7" w:rsidRPr="00B64F1A" w:rsidRDefault="003243E7" w:rsidP="00061FF2">
      <w:pPr>
        <w:pStyle w:val="ConsPlusNormal"/>
        <w:ind w:firstLine="540"/>
        <w:jc w:val="both"/>
        <w:rPr>
          <w:sz w:val="22"/>
          <w:szCs w:val="22"/>
        </w:rPr>
      </w:pPr>
      <w:r w:rsidRPr="00B64F1A">
        <w:rPr>
          <w:sz w:val="22"/>
          <w:szCs w:val="22"/>
        </w:rPr>
        <w:t>10.15.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лечебно-восстановительных мероприятий, а также соответствовать росту и возрасту детей.</w:t>
      </w:r>
    </w:p>
    <w:p w:rsidR="003243E7" w:rsidRPr="00B64F1A" w:rsidRDefault="003243E7" w:rsidP="00061FF2">
      <w:pPr>
        <w:pStyle w:val="ConsPlusNormal"/>
        <w:ind w:firstLine="540"/>
        <w:jc w:val="both"/>
        <w:rPr>
          <w:sz w:val="22"/>
          <w:szCs w:val="22"/>
        </w:rPr>
      </w:pPr>
      <w:r w:rsidRPr="00B64F1A">
        <w:rPr>
          <w:sz w:val="22"/>
          <w:szCs w:val="22"/>
        </w:rPr>
        <w:t>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 простой и надежной конструкции.</w:t>
      </w:r>
    </w:p>
    <w:p w:rsidR="003243E7" w:rsidRPr="00B64F1A" w:rsidRDefault="003243E7" w:rsidP="00061FF2">
      <w:pPr>
        <w:pStyle w:val="ConsPlusNormal"/>
        <w:ind w:firstLine="540"/>
        <w:jc w:val="both"/>
        <w:rPr>
          <w:sz w:val="22"/>
          <w:szCs w:val="22"/>
        </w:rPr>
      </w:pPr>
      <w:r w:rsidRPr="00B64F1A">
        <w:rPr>
          <w:sz w:val="22"/>
          <w:szCs w:val="22"/>
        </w:rPr>
        <w:t>В помещениях групповых для детей с нарушениями слуха (глухих, слабослышащих) и расстройствами речи рекомендуется предусматривать: одноместные столы с индивидуальными пультами (микрофонный комплект, слуховое оборудование); стол для воспитателя с пультом управления (с усилителем и коммутатором), с подводкой слаботочной линии к пульту управления каждого стола. Слуховое оборудование монтируется на стационарно закрепленных столах для детей и воспитателя.</w:t>
      </w:r>
    </w:p>
    <w:p w:rsidR="003243E7" w:rsidRPr="00B64F1A" w:rsidRDefault="003243E7" w:rsidP="00061FF2">
      <w:pPr>
        <w:pStyle w:val="ConsPlusNormal"/>
        <w:ind w:firstLine="540"/>
        <w:jc w:val="both"/>
        <w:rPr>
          <w:sz w:val="22"/>
          <w:szCs w:val="22"/>
        </w:rPr>
      </w:pPr>
      <w:r w:rsidRPr="00B64F1A">
        <w:rPr>
          <w:sz w:val="22"/>
          <w:szCs w:val="22"/>
        </w:rPr>
        <w:t>В помещениях групповых для детей с нарушениями функций опорно-двигательного аппарата предусматривается специальная мебель.</w:t>
      </w:r>
    </w:p>
    <w:p w:rsidR="003243E7" w:rsidRPr="00B64F1A" w:rsidRDefault="003243E7" w:rsidP="00061FF2">
      <w:pPr>
        <w:pStyle w:val="ConsPlusNormal"/>
        <w:ind w:firstLine="540"/>
        <w:jc w:val="both"/>
        <w:rPr>
          <w:sz w:val="22"/>
          <w:szCs w:val="22"/>
        </w:rPr>
      </w:pPr>
      <w:r w:rsidRPr="00B64F1A">
        <w:rPr>
          <w:sz w:val="22"/>
          <w:szCs w:val="22"/>
        </w:rPr>
        <w:t>10.16. В помещениях медицинского блока для детей с ограниченными возможностями здоровья (имеющих недостатки в физическом и (или) психологическом развитии) должны быть созданы условия для организации оздоровительно-профилактических мероприятий и осуществления лечебной и коррекционно-восстановительной работы.</w:t>
      </w:r>
    </w:p>
    <w:p w:rsidR="003243E7" w:rsidRPr="00B64F1A" w:rsidRDefault="003243E7" w:rsidP="00061FF2">
      <w:pPr>
        <w:pStyle w:val="ConsPlusNormal"/>
        <w:ind w:firstLine="540"/>
        <w:jc w:val="both"/>
        <w:rPr>
          <w:sz w:val="22"/>
          <w:szCs w:val="22"/>
        </w:rPr>
      </w:pPr>
      <w:r w:rsidRPr="00B64F1A">
        <w:rPr>
          <w:sz w:val="22"/>
          <w:szCs w:val="22"/>
        </w:rPr>
        <w:t>10.17. В дошкольных образовательных организациях для детей с нарушением опорно-двигательного аппарата плавательный бассейн должен иметь устройство для опускания и поднятия детей.</w:t>
      </w:r>
    </w:p>
    <w:p w:rsidR="003243E7" w:rsidRPr="00B64F1A" w:rsidRDefault="003243E7" w:rsidP="00061FF2">
      <w:pPr>
        <w:pStyle w:val="ConsPlusNormal"/>
        <w:ind w:firstLine="540"/>
        <w:jc w:val="both"/>
        <w:rPr>
          <w:sz w:val="22"/>
          <w:szCs w:val="22"/>
        </w:rPr>
      </w:pPr>
      <w:r w:rsidRPr="00B64F1A">
        <w:rPr>
          <w:sz w:val="22"/>
          <w:szCs w:val="22"/>
        </w:rPr>
        <w:t>10.18. В помещениях с ваннами для лечебного массажа нормируемая температура воздуха составляет не менее 30 °C, при расчете кратности обмена воздуха не менее 50 м3 в час на ребенка.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4" w:name="Par440"/>
      <w:bookmarkEnd w:id="14"/>
      <w:r w:rsidRPr="00B64F1A">
        <w:rPr>
          <w:sz w:val="22"/>
          <w:szCs w:val="22"/>
        </w:rPr>
        <w:t>XI. Требования к приему детей в дошкольные</w:t>
      </w:r>
    </w:p>
    <w:p w:rsidR="003243E7" w:rsidRPr="00B64F1A" w:rsidRDefault="003243E7" w:rsidP="00061FF2">
      <w:pPr>
        <w:pStyle w:val="ConsPlusNormal"/>
        <w:jc w:val="center"/>
        <w:rPr>
          <w:sz w:val="22"/>
          <w:szCs w:val="22"/>
        </w:rPr>
      </w:pPr>
      <w:r w:rsidRPr="00B64F1A">
        <w:rPr>
          <w:sz w:val="22"/>
          <w:szCs w:val="22"/>
        </w:rPr>
        <w:t>образовательные организации, режиму дня и организации</w:t>
      </w:r>
    </w:p>
    <w:p w:rsidR="003243E7" w:rsidRPr="00B64F1A" w:rsidRDefault="003243E7" w:rsidP="00061FF2">
      <w:pPr>
        <w:pStyle w:val="ConsPlusNormal"/>
        <w:jc w:val="center"/>
        <w:rPr>
          <w:sz w:val="22"/>
          <w:szCs w:val="22"/>
        </w:rPr>
      </w:pPr>
      <w:r w:rsidRPr="00B64F1A">
        <w:rPr>
          <w:sz w:val="22"/>
          <w:szCs w:val="22"/>
        </w:rPr>
        <w:t>воспитательно-образовательного процесса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11.1. Прием детей, впервые поступающих в дошкольные образовательные организации, осуществляется на основании медицинского заключения.</w:t>
      </w:r>
    </w:p>
    <w:p w:rsidR="003243E7" w:rsidRPr="00B64F1A" w:rsidRDefault="003243E7" w:rsidP="00061FF2">
      <w:pPr>
        <w:pStyle w:val="ConsPlusNormal"/>
        <w:ind w:firstLine="540"/>
        <w:jc w:val="both"/>
        <w:rPr>
          <w:sz w:val="22"/>
          <w:szCs w:val="22"/>
        </w:rPr>
      </w:pPr>
      <w:r w:rsidRPr="00B64F1A">
        <w:rPr>
          <w:sz w:val="22"/>
          <w:szCs w:val="22"/>
        </w:rPr>
        <w:t>11.2.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3243E7" w:rsidRPr="00B64F1A" w:rsidRDefault="003243E7" w:rsidP="00061FF2">
      <w:pPr>
        <w:pStyle w:val="ConsPlusNormal"/>
        <w:ind w:firstLine="540"/>
        <w:jc w:val="both"/>
        <w:rPr>
          <w:sz w:val="22"/>
          <w:szCs w:val="22"/>
        </w:rPr>
      </w:pPr>
      <w:r w:rsidRPr="00B64F1A">
        <w:rPr>
          <w:sz w:val="22"/>
          <w:szCs w:val="22"/>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3243E7" w:rsidRPr="00B64F1A" w:rsidRDefault="003243E7" w:rsidP="00061FF2">
      <w:pPr>
        <w:pStyle w:val="ConsPlusNormal"/>
        <w:ind w:firstLine="540"/>
        <w:jc w:val="both"/>
        <w:rPr>
          <w:sz w:val="22"/>
          <w:szCs w:val="22"/>
        </w:rPr>
      </w:pPr>
      <w:r w:rsidRPr="00B64F1A">
        <w:rPr>
          <w:sz w:val="22"/>
          <w:szCs w:val="22"/>
        </w:rPr>
        <w:t>11.3.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3243E7" w:rsidRPr="00B64F1A" w:rsidRDefault="003243E7" w:rsidP="00061FF2">
      <w:pPr>
        <w:pStyle w:val="ConsPlusNormal"/>
        <w:ind w:firstLine="540"/>
        <w:jc w:val="both"/>
        <w:rPr>
          <w:sz w:val="22"/>
          <w:szCs w:val="22"/>
        </w:rPr>
      </w:pPr>
      <w:r w:rsidRPr="00B64F1A">
        <w:rPr>
          <w:sz w:val="22"/>
          <w:szCs w:val="22"/>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3243E7" w:rsidRPr="00B64F1A" w:rsidRDefault="003243E7" w:rsidP="00061FF2">
      <w:pPr>
        <w:pStyle w:val="ConsPlusNormal"/>
        <w:ind w:firstLine="540"/>
        <w:jc w:val="both"/>
        <w:rPr>
          <w:sz w:val="22"/>
          <w:szCs w:val="22"/>
        </w:rPr>
      </w:pPr>
      <w:r w:rsidRPr="00B64F1A">
        <w:rPr>
          <w:sz w:val="22"/>
          <w:szCs w:val="22"/>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3243E7" w:rsidRPr="00B64F1A" w:rsidRDefault="003243E7" w:rsidP="00061FF2">
      <w:pPr>
        <w:pStyle w:val="ConsPlusNormal"/>
        <w:ind w:firstLine="540"/>
        <w:jc w:val="both"/>
        <w:rPr>
          <w:sz w:val="22"/>
          <w:szCs w:val="22"/>
        </w:rPr>
      </w:pPr>
      <w:r w:rsidRPr="00B64F1A">
        <w:rPr>
          <w:sz w:val="22"/>
          <w:szCs w:val="22"/>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3243E7" w:rsidRPr="00B64F1A" w:rsidRDefault="003243E7" w:rsidP="00061FF2">
      <w:pPr>
        <w:pStyle w:val="ConsPlusNormal"/>
        <w:ind w:firstLine="540"/>
        <w:jc w:val="both"/>
        <w:rPr>
          <w:sz w:val="22"/>
          <w:szCs w:val="22"/>
        </w:rPr>
      </w:pPr>
      <w:r w:rsidRPr="00B64F1A">
        <w:rPr>
          <w:sz w:val="22"/>
          <w:szCs w:val="22"/>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3243E7" w:rsidRPr="00B64F1A" w:rsidRDefault="003243E7" w:rsidP="00061FF2">
      <w:pPr>
        <w:pStyle w:val="ConsPlusNormal"/>
        <w:ind w:firstLine="540"/>
        <w:jc w:val="both"/>
        <w:rPr>
          <w:sz w:val="22"/>
          <w:szCs w:val="22"/>
        </w:rPr>
      </w:pPr>
      <w:r w:rsidRPr="00B64F1A">
        <w:rPr>
          <w:sz w:val="22"/>
          <w:szCs w:val="22"/>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3243E7" w:rsidRPr="00B64F1A" w:rsidRDefault="003243E7" w:rsidP="00061FF2">
      <w:pPr>
        <w:pStyle w:val="ConsPlusNormal"/>
        <w:ind w:firstLine="540"/>
        <w:jc w:val="both"/>
        <w:rPr>
          <w:sz w:val="22"/>
          <w:szCs w:val="22"/>
        </w:rPr>
      </w:pPr>
      <w:r w:rsidRPr="00B64F1A">
        <w:rPr>
          <w:sz w:val="22"/>
          <w:szCs w:val="22"/>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3243E7" w:rsidRPr="00B64F1A" w:rsidRDefault="003243E7" w:rsidP="00061FF2">
      <w:pPr>
        <w:pStyle w:val="ConsPlusNormal"/>
        <w:ind w:firstLine="540"/>
        <w:jc w:val="both"/>
        <w:rPr>
          <w:sz w:val="22"/>
          <w:szCs w:val="22"/>
        </w:rPr>
      </w:pPr>
      <w:r w:rsidRPr="00B64F1A">
        <w:rPr>
          <w:sz w:val="22"/>
          <w:szCs w:val="22"/>
        </w:rPr>
        <w:t>11.9. 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11.10. Продолжительность непрерывной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243E7" w:rsidRPr="00B64F1A" w:rsidRDefault="003243E7" w:rsidP="00061FF2">
      <w:pPr>
        <w:pStyle w:val="ConsPlusNormal"/>
        <w:ind w:firstLine="540"/>
        <w:jc w:val="both"/>
        <w:rPr>
          <w:sz w:val="22"/>
          <w:szCs w:val="22"/>
        </w:rPr>
      </w:pPr>
      <w:r w:rsidRPr="00B64F1A">
        <w:rPr>
          <w:sz w:val="22"/>
          <w:szCs w:val="22"/>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5" w:name="Par463"/>
      <w:bookmarkEnd w:id="15"/>
      <w:r w:rsidRPr="00B64F1A">
        <w:rPr>
          <w:sz w:val="22"/>
          <w:szCs w:val="22"/>
        </w:rPr>
        <w:t>XII. Требования к организации физического воспитания</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12.1.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3243E7" w:rsidRPr="00B64F1A" w:rsidRDefault="003243E7" w:rsidP="00061FF2">
      <w:pPr>
        <w:pStyle w:val="ConsPlusNormal"/>
        <w:ind w:firstLine="540"/>
        <w:jc w:val="both"/>
        <w:rPr>
          <w:sz w:val="22"/>
          <w:szCs w:val="22"/>
        </w:rPr>
      </w:pPr>
      <w:r w:rsidRPr="00B64F1A">
        <w:rPr>
          <w:sz w:val="22"/>
          <w:szCs w:val="22"/>
        </w:rPr>
        <w:t>12.2. Двигательный режим, физические упражнения и закаливающие мероприятия следует осуществлять с учетом здоровья, возраста детей и времени года.</w:t>
      </w:r>
    </w:p>
    <w:p w:rsidR="003243E7" w:rsidRPr="00B64F1A" w:rsidRDefault="003243E7" w:rsidP="00061FF2">
      <w:pPr>
        <w:pStyle w:val="ConsPlusNormal"/>
        <w:ind w:firstLine="540"/>
        <w:jc w:val="both"/>
        <w:rPr>
          <w:sz w:val="22"/>
          <w:szCs w:val="22"/>
        </w:rPr>
      </w:pPr>
      <w:r w:rsidRPr="00B64F1A">
        <w:rPr>
          <w:sz w:val="22"/>
          <w:szCs w:val="22"/>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3243E7" w:rsidRPr="00B64F1A" w:rsidRDefault="003243E7" w:rsidP="00061FF2">
      <w:pPr>
        <w:pStyle w:val="ConsPlusNormal"/>
        <w:ind w:firstLine="540"/>
        <w:jc w:val="both"/>
        <w:rPr>
          <w:sz w:val="22"/>
          <w:szCs w:val="22"/>
        </w:rPr>
      </w:pPr>
      <w:r w:rsidRPr="00B64F1A">
        <w:rPr>
          <w:sz w:val="22"/>
          <w:szCs w:val="22"/>
        </w:rPr>
        <w:t>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дошкольных образовательных организаций.</w:t>
      </w:r>
    </w:p>
    <w:p w:rsidR="003243E7" w:rsidRPr="00B64F1A" w:rsidRDefault="003243E7" w:rsidP="00061FF2">
      <w:pPr>
        <w:pStyle w:val="ConsPlusNormal"/>
        <w:ind w:firstLine="540"/>
        <w:jc w:val="both"/>
        <w:rPr>
          <w:sz w:val="22"/>
          <w:szCs w:val="22"/>
        </w:rPr>
      </w:pPr>
      <w:r w:rsidRPr="00B64F1A">
        <w:rPr>
          <w:sz w:val="22"/>
          <w:szCs w:val="22"/>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3243E7" w:rsidRPr="00B64F1A" w:rsidRDefault="003243E7" w:rsidP="00061FF2">
      <w:pPr>
        <w:pStyle w:val="ConsPlusNormal"/>
        <w:ind w:firstLine="540"/>
        <w:jc w:val="both"/>
        <w:rPr>
          <w:sz w:val="22"/>
          <w:szCs w:val="22"/>
        </w:rPr>
      </w:pPr>
      <w:r w:rsidRPr="00B64F1A">
        <w:rPr>
          <w:sz w:val="22"/>
          <w:szCs w:val="22"/>
        </w:rPr>
        <w:t>12.3.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p>
    <w:p w:rsidR="003243E7" w:rsidRPr="00B64F1A" w:rsidRDefault="003243E7" w:rsidP="00061FF2">
      <w:pPr>
        <w:pStyle w:val="ConsPlusNormal"/>
        <w:ind w:firstLine="540"/>
        <w:jc w:val="both"/>
        <w:rPr>
          <w:sz w:val="22"/>
          <w:szCs w:val="22"/>
        </w:rPr>
      </w:pPr>
      <w:r w:rsidRPr="00B64F1A">
        <w:rPr>
          <w:sz w:val="22"/>
          <w:szCs w:val="22"/>
        </w:rPr>
        <w:t>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w:t>
      </w:r>
    </w:p>
    <w:p w:rsidR="003243E7" w:rsidRPr="00B64F1A" w:rsidRDefault="003243E7" w:rsidP="00061FF2">
      <w:pPr>
        <w:pStyle w:val="ConsPlusNormal"/>
        <w:ind w:firstLine="540"/>
        <w:jc w:val="both"/>
        <w:rPr>
          <w:sz w:val="22"/>
          <w:szCs w:val="22"/>
        </w:rPr>
      </w:pPr>
      <w:r w:rsidRPr="00B64F1A">
        <w:rPr>
          <w:sz w:val="22"/>
          <w:szCs w:val="22"/>
        </w:rPr>
        <w:t>Длительность занятия с каждым ребенком составляет 6 - 10 минут.</w:t>
      </w:r>
    </w:p>
    <w:p w:rsidR="003243E7" w:rsidRPr="00B64F1A" w:rsidRDefault="003243E7" w:rsidP="00061FF2">
      <w:pPr>
        <w:pStyle w:val="ConsPlusNormal"/>
        <w:ind w:firstLine="540"/>
        <w:jc w:val="both"/>
        <w:rPr>
          <w:sz w:val="22"/>
          <w:szCs w:val="22"/>
        </w:rPr>
      </w:pPr>
      <w:r w:rsidRPr="00B64F1A">
        <w:rPr>
          <w:sz w:val="22"/>
          <w:szCs w:val="22"/>
        </w:rPr>
        <w:t>Начиная с 9 месяцев, помимо комплексов гимнастики и массажа, с детьми проводят разнообразные подвижные игры в индивидуальном порядке. Допускается объединение детей в небольшие группы (по 2 - 3 ребенка).</w:t>
      </w:r>
    </w:p>
    <w:p w:rsidR="003243E7" w:rsidRPr="00B64F1A" w:rsidRDefault="003243E7" w:rsidP="00061FF2">
      <w:pPr>
        <w:pStyle w:val="ConsPlusNormal"/>
        <w:ind w:firstLine="540"/>
        <w:jc w:val="both"/>
        <w:rPr>
          <w:sz w:val="22"/>
          <w:szCs w:val="22"/>
        </w:rPr>
      </w:pPr>
      <w:r w:rsidRPr="00B64F1A">
        <w:rPr>
          <w:sz w:val="22"/>
          <w:szCs w:val="22"/>
        </w:rPr>
        <w:t>Для реализации основной образовательной программы по физическому развитию в индивидуальной форме рекомендуется использовать стол высотой 72 - 75 см, шириной 80 см, длиной 90 - 100 см, имеющим мягкое покрытие из материалов, позволяющих проводить влажную обработку и дезинфекцию; стол сверху накрывается пеленкой, которая меняется после каждого ребенка.</w:t>
      </w:r>
    </w:p>
    <w:p w:rsidR="003243E7" w:rsidRPr="00B64F1A" w:rsidRDefault="003243E7" w:rsidP="00061FF2">
      <w:pPr>
        <w:pStyle w:val="ConsPlusNormal"/>
        <w:ind w:firstLine="540"/>
        <w:jc w:val="both"/>
        <w:rPr>
          <w:sz w:val="22"/>
          <w:szCs w:val="22"/>
        </w:rPr>
      </w:pPr>
      <w:r w:rsidRPr="00B64F1A">
        <w:rPr>
          <w:sz w:val="22"/>
          <w:szCs w:val="22"/>
        </w:rPr>
        <w:t>12.4. С детьми второго и третьего года жизни занятия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3243E7" w:rsidRPr="00B64F1A" w:rsidRDefault="003243E7" w:rsidP="00061FF2">
      <w:pPr>
        <w:pStyle w:val="ConsPlusNormal"/>
        <w:ind w:firstLine="540"/>
        <w:jc w:val="both"/>
        <w:rPr>
          <w:sz w:val="22"/>
          <w:szCs w:val="22"/>
        </w:rPr>
      </w:pPr>
      <w:r w:rsidRPr="00B64F1A">
        <w:rPr>
          <w:sz w:val="22"/>
          <w:szCs w:val="22"/>
        </w:rPr>
        <w:t>Рекомендуемое количество детей в группе для занятий по физическому развитию и ее длительность в зависимости от возраста детей представлена в таблице 2.</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16" w:name="Par478"/>
      <w:bookmarkEnd w:id="16"/>
      <w:r w:rsidRPr="00B64F1A">
        <w:rPr>
          <w:sz w:val="22"/>
          <w:szCs w:val="22"/>
        </w:rPr>
        <w:t>Таблица 2</w:t>
      </w:r>
    </w:p>
    <w:p w:rsidR="003243E7" w:rsidRPr="00B64F1A" w:rsidRDefault="003243E7" w:rsidP="00061FF2">
      <w:pPr>
        <w:pStyle w:val="ConsPlusNormal"/>
        <w:jc w:val="center"/>
        <w:rPr>
          <w:sz w:val="22"/>
          <w:szCs w:val="22"/>
        </w:rPr>
      </w:pPr>
    </w:p>
    <w:p w:rsidR="003243E7" w:rsidRPr="00B64F1A" w:rsidRDefault="003243E7" w:rsidP="00061FF2">
      <w:pPr>
        <w:pStyle w:val="ConsPlusNormal"/>
        <w:jc w:val="center"/>
        <w:rPr>
          <w:sz w:val="22"/>
          <w:szCs w:val="22"/>
        </w:rPr>
      </w:pPr>
      <w:r w:rsidRPr="00B64F1A">
        <w:rPr>
          <w:sz w:val="22"/>
          <w:szCs w:val="22"/>
        </w:rPr>
        <w:t>Рекомендуемое количество детей в группе</w:t>
      </w:r>
    </w:p>
    <w:p w:rsidR="003243E7" w:rsidRPr="00B64F1A" w:rsidRDefault="003243E7" w:rsidP="00061FF2">
      <w:pPr>
        <w:pStyle w:val="ConsPlusNormal"/>
        <w:jc w:val="center"/>
        <w:rPr>
          <w:sz w:val="22"/>
          <w:szCs w:val="22"/>
        </w:rPr>
      </w:pPr>
      <w:r w:rsidRPr="00B64F1A">
        <w:rPr>
          <w:sz w:val="22"/>
          <w:szCs w:val="22"/>
        </w:rPr>
        <w:t>для занятий по физическому развитию и их продолжительность</w:t>
      </w:r>
    </w:p>
    <w:p w:rsidR="003243E7" w:rsidRPr="00B64F1A" w:rsidRDefault="003243E7" w:rsidP="00061FF2">
      <w:pPr>
        <w:pStyle w:val="ConsPlusNormal"/>
        <w:jc w:val="center"/>
        <w:rPr>
          <w:sz w:val="22"/>
          <w:szCs w:val="22"/>
        </w:rPr>
      </w:pPr>
      <w:r w:rsidRPr="00B64F1A">
        <w:rPr>
          <w:sz w:val="22"/>
          <w:szCs w:val="22"/>
        </w:rPr>
        <w:t>в зависимости от возраста детей в минутах</w:t>
      </w:r>
    </w:p>
    <w:p w:rsidR="003243E7" w:rsidRPr="00B64F1A" w:rsidRDefault="003243E7" w:rsidP="00061FF2">
      <w:pPr>
        <w:pStyle w:val="ConsPlusNormal"/>
        <w:ind w:firstLine="540"/>
        <w:jc w:val="both"/>
        <w:rPr>
          <w:sz w:val="22"/>
          <w:szCs w:val="22"/>
        </w:rPr>
      </w:pPr>
    </w:p>
    <w:tbl>
      <w:tblPr>
        <w:tblW w:w="0" w:type="auto"/>
        <w:jc w:val="center"/>
        <w:tblInd w:w="62" w:type="dxa"/>
        <w:tblCellMar>
          <w:top w:w="75" w:type="dxa"/>
          <w:left w:w="0" w:type="dxa"/>
          <w:bottom w:w="75" w:type="dxa"/>
          <w:right w:w="0" w:type="dxa"/>
        </w:tblCellMar>
        <w:tblLook w:val="0000"/>
      </w:tblPr>
      <w:tblGrid>
        <w:gridCol w:w="2360"/>
        <w:gridCol w:w="1771"/>
        <w:gridCol w:w="1972"/>
        <w:gridCol w:w="2167"/>
        <w:gridCol w:w="1429"/>
      </w:tblGrid>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Возраст детей</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 1 г. до 1 г. 6 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 1 г. 7 м. до 2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 2 лет 1 м. до 3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старше 3 лет</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Число детей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2 - 4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4 - 6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8 - 12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Вся группа</w:t>
            </w:r>
          </w:p>
        </w:tc>
      </w:tr>
      <w:tr w:rsidR="003243E7" w:rsidRPr="00B64F1A" w:rsidTr="00B64F1A">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Длительность занятия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6 - 8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8 - 10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10 - 15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12.5.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3243E7" w:rsidRPr="00B64F1A" w:rsidRDefault="003243E7" w:rsidP="00061FF2">
      <w:pPr>
        <w:pStyle w:val="ConsPlusNormal"/>
        <w:ind w:firstLine="540"/>
        <w:jc w:val="both"/>
        <w:rPr>
          <w:sz w:val="22"/>
          <w:szCs w:val="22"/>
        </w:rPr>
      </w:pPr>
      <w:r w:rsidRPr="00B64F1A">
        <w:rPr>
          <w:sz w:val="22"/>
          <w:szCs w:val="22"/>
        </w:rPr>
        <w:t>- в младшей группе - 15 мин.,</w:t>
      </w:r>
    </w:p>
    <w:p w:rsidR="003243E7" w:rsidRPr="00B64F1A" w:rsidRDefault="003243E7" w:rsidP="00061FF2">
      <w:pPr>
        <w:pStyle w:val="ConsPlusNormal"/>
        <w:ind w:firstLine="540"/>
        <w:jc w:val="both"/>
        <w:rPr>
          <w:sz w:val="22"/>
          <w:szCs w:val="22"/>
        </w:rPr>
      </w:pPr>
      <w:r w:rsidRPr="00B64F1A">
        <w:rPr>
          <w:sz w:val="22"/>
          <w:szCs w:val="22"/>
        </w:rPr>
        <w:t>- в средней группе - 20 мин.,</w:t>
      </w:r>
    </w:p>
    <w:p w:rsidR="003243E7" w:rsidRPr="00B64F1A" w:rsidRDefault="003243E7" w:rsidP="00061FF2">
      <w:pPr>
        <w:pStyle w:val="ConsPlusNormal"/>
        <w:ind w:firstLine="540"/>
        <w:jc w:val="both"/>
        <w:rPr>
          <w:sz w:val="22"/>
          <w:szCs w:val="22"/>
        </w:rPr>
      </w:pPr>
      <w:r w:rsidRPr="00B64F1A">
        <w:rPr>
          <w:sz w:val="22"/>
          <w:szCs w:val="22"/>
        </w:rPr>
        <w:t>- в старшей группе - 25 мин.,</w:t>
      </w:r>
    </w:p>
    <w:p w:rsidR="003243E7" w:rsidRPr="00B64F1A" w:rsidRDefault="003243E7" w:rsidP="00061FF2">
      <w:pPr>
        <w:pStyle w:val="ConsPlusNormal"/>
        <w:ind w:firstLine="540"/>
        <w:jc w:val="both"/>
        <w:rPr>
          <w:sz w:val="22"/>
          <w:szCs w:val="22"/>
        </w:rPr>
      </w:pPr>
      <w:r w:rsidRPr="00B64F1A">
        <w:rPr>
          <w:sz w:val="22"/>
          <w:szCs w:val="22"/>
        </w:rPr>
        <w:t>- в подготовительной группе - 30 мин.</w:t>
      </w:r>
    </w:p>
    <w:p w:rsidR="003243E7" w:rsidRPr="00B64F1A" w:rsidRDefault="003243E7" w:rsidP="00061FF2">
      <w:pPr>
        <w:pStyle w:val="ConsPlusNormal"/>
        <w:ind w:firstLine="540"/>
        <w:jc w:val="both"/>
        <w:rPr>
          <w:sz w:val="22"/>
          <w:szCs w:val="22"/>
        </w:rPr>
      </w:pPr>
      <w:r w:rsidRPr="00B64F1A">
        <w:rPr>
          <w:sz w:val="22"/>
          <w:szCs w:val="22"/>
        </w:rPr>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243E7" w:rsidRPr="00B64F1A" w:rsidRDefault="003243E7" w:rsidP="00061FF2">
      <w:pPr>
        <w:pStyle w:val="ConsPlusNormal"/>
        <w:ind w:firstLine="540"/>
        <w:jc w:val="both"/>
        <w:rPr>
          <w:sz w:val="22"/>
          <w:szCs w:val="22"/>
        </w:rPr>
      </w:pPr>
      <w:r w:rsidRPr="00B64F1A">
        <w:rPr>
          <w:sz w:val="22"/>
          <w:szCs w:val="22"/>
        </w:rP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3243E7" w:rsidRPr="00B64F1A" w:rsidRDefault="003243E7" w:rsidP="00061FF2">
      <w:pPr>
        <w:pStyle w:val="ConsPlusNormal"/>
        <w:ind w:firstLine="540"/>
        <w:jc w:val="both"/>
        <w:rPr>
          <w:sz w:val="22"/>
          <w:szCs w:val="22"/>
        </w:rPr>
      </w:pPr>
      <w:r w:rsidRPr="00B64F1A">
        <w:rPr>
          <w:sz w:val="22"/>
          <w:szCs w:val="22"/>
        </w:rPr>
        <w:t>12.6.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3243E7" w:rsidRPr="00B64F1A" w:rsidRDefault="003243E7" w:rsidP="00061FF2">
      <w:pPr>
        <w:pStyle w:val="ConsPlusNormal"/>
        <w:ind w:firstLine="540"/>
        <w:jc w:val="both"/>
        <w:rPr>
          <w:sz w:val="22"/>
          <w:szCs w:val="22"/>
        </w:rPr>
      </w:pPr>
      <w:r w:rsidRPr="00B64F1A">
        <w:rPr>
          <w:sz w:val="22"/>
          <w:szCs w:val="22"/>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3243E7" w:rsidRPr="00B64F1A" w:rsidRDefault="003243E7" w:rsidP="00061FF2">
      <w:pPr>
        <w:pStyle w:val="ConsPlusNormal"/>
        <w:ind w:firstLine="540"/>
        <w:jc w:val="both"/>
        <w:rPr>
          <w:sz w:val="22"/>
          <w:szCs w:val="22"/>
        </w:rPr>
      </w:pPr>
      <w:r w:rsidRPr="00B64F1A">
        <w:rPr>
          <w:sz w:val="22"/>
          <w:szCs w:val="22"/>
        </w:rPr>
        <w:t>12.7. При организации плавания детей используются бассейны, отвечающие санитарно-эпидемиологическим требованиям к плавательным бассейнам.</w:t>
      </w:r>
    </w:p>
    <w:p w:rsidR="003243E7" w:rsidRPr="00B64F1A" w:rsidRDefault="003243E7" w:rsidP="00061FF2">
      <w:pPr>
        <w:pStyle w:val="ConsPlusNormal"/>
        <w:ind w:firstLine="540"/>
        <w:jc w:val="both"/>
        <w:rPr>
          <w:sz w:val="22"/>
          <w:szCs w:val="22"/>
        </w:rPr>
      </w:pPr>
      <w:r w:rsidRPr="00B64F1A">
        <w:rPr>
          <w:sz w:val="22"/>
          <w:szCs w:val="22"/>
        </w:rPr>
        <w:t>Продолжительность нахождения в бассейне в зависимости от возраста детей должна составлять: в младшей группе - 15 - 20 мин., в средней группе - 20 - 25 мин., в старшей группе - 25 - 30 мин., в подготовительной группе - 25 - 30 мин. Для профилактики переохлаждения детей плавание в бассейне не следует заканчивать холодовой нагрузкой.</w:t>
      </w:r>
    </w:p>
    <w:p w:rsidR="003243E7" w:rsidRPr="00B64F1A" w:rsidRDefault="003243E7" w:rsidP="00061FF2">
      <w:pPr>
        <w:pStyle w:val="ConsPlusNormal"/>
        <w:ind w:firstLine="540"/>
        <w:jc w:val="both"/>
        <w:rPr>
          <w:sz w:val="22"/>
          <w:szCs w:val="22"/>
        </w:rPr>
      </w:pPr>
      <w:r w:rsidRPr="00B64F1A">
        <w:rPr>
          <w:sz w:val="22"/>
          <w:szCs w:val="22"/>
        </w:rPr>
        <w:t>Прогулку детей после плавания в бассейне организуют не менее чем через 50 минут, в целях предупреждения переохлаждения детей.</w:t>
      </w:r>
    </w:p>
    <w:p w:rsidR="003243E7" w:rsidRPr="00B64F1A" w:rsidRDefault="003243E7" w:rsidP="00061FF2">
      <w:pPr>
        <w:pStyle w:val="ConsPlusNormal"/>
        <w:ind w:firstLine="540"/>
        <w:jc w:val="both"/>
        <w:rPr>
          <w:sz w:val="22"/>
          <w:szCs w:val="22"/>
        </w:rPr>
      </w:pPr>
      <w:r w:rsidRPr="00B64F1A">
        <w:rPr>
          <w:sz w:val="22"/>
          <w:szCs w:val="22"/>
        </w:rPr>
        <w:t>12.8. При использовании сауны с целью закаливания и оздоровления детей необходимо соблюдать следующие требования:</w:t>
      </w:r>
    </w:p>
    <w:p w:rsidR="003243E7" w:rsidRPr="00B64F1A" w:rsidRDefault="003243E7" w:rsidP="00061FF2">
      <w:pPr>
        <w:pStyle w:val="ConsPlusNormal"/>
        <w:ind w:firstLine="540"/>
        <w:jc w:val="both"/>
        <w:rPr>
          <w:sz w:val="22"/>
          <w:szCs w:val="22"/>
        </w:rPr>
      </w:pPr>
      <w:r w:rsidRPr="00B64F1A">
        <w:rPr>
          <w:sz w:val="22"/>
          <w:szCs w:val="22"/>
        </w:rPr>
        <w:t>- во время проведения процедур необходимо избегать прямого воздействия теплового потока от калорифера на детей;</w:t>
      </w:r>
    </w:p>
    <w:p w:rsidR="003243E7" w:rsidRPr="00B64F1A" w:rsidRDefault="003243E7" w:rsidP="00061FF2">
      <w:pPr>
        <w:pStyle w:val="ConsPlusNormal"/>
        <w:ind w:firstLine="540"/>
        <w:jc w:val="both"/>
        <w:rPr>
          <w:sz w:val="22"/>
          <w:szCs w:val="22"/>
        </w:rPr>
      </w:pPr>
      <w:r w:rsidRPr="00B64F1A">
        <w:rPr>
          <w:sz w:val="22"/>
          <w:szCs w:val="22"/>
        </w:rPr>
        <w:t>- в термокамере следует поддерживать температуру воздуха в пределах 60 - 70 °C при относительной влажности 15 - 10%;</w:t>
      </w:r>
    </w:p>
    <w:p w:rsidR="003243E7" w:rsidRPr="00B64F1A" w:rsidRDefault="003243E7" w:rsidP="00061FF2">
      <w:pPr>
        <w:pStyle w:val="ConsPlusNormal"/>
        <w:ind w:firstLine="540"/>
        <w:jc w:val="both"/>
        <w:rPr>
          <w:sz w:val="22"/>
          <w:szCs w:val="22"/>
        </w:rPr>
      </w:pPr>
      <w:r w:rsidRPr="00B64F1A">
        <w:rPr>
          <w:sz w:val="22"/>
          <w:szCs w:val="22"/>
        </w:rPr>
        <w:t>- продолжительность первого посещения ребенком сауны не должна превышать 3 минут;</w:t>
      </w:r>
    </w:p>
    <w:p w:rsidR="003243E7" w:rsidRPr="00B64F1A" w:rsidRDefault="003243E7" w:rsidP="00061FF2">
      <w:pPr>
        <w:pStyle w:val="ConsPlusNormal"/>
        <w:ind w:firstLine="540"/>
        <w:jc w:val="both"/>
        <w:rPr>
          <w:sz w:val="22"/>
          <w:szCs w:val="22"/>
        </w:rPr>
      </w:pPr>
      <w:r w:rsidRPr="00B64F1A">
        <w:rPr>
          <w:sz w:val="22"/>
          <w:szCs w:val="22"/>
        </w:rPr>
        <w:t>- после пребывания в сауне ребенку следует обеспечить отдых в специальной комнате и организовать питьевой режим (чай, соки, минеральная вода).</w:t>
      </w:r>
    </w:p>
    <w:p w:rsidR="003243E7" w:rsidRPr="00B64F1A" w:rsidRDefault="003243E7" w:rsidP="00061FF2">
      <w:pPr>
        <w:pStyle w:val="ConsPlusNormal"/>
        <w:ind w:firstLine="540"/>
        <w:jc w:val="both"/>
        <w:rPr>
          <w:sz w:val="22"/>
          <w:szCs w:val="22"/>
        </w:rPr>
      </w:pPr>
      <w:r w:rsidRPr="00B64F1A">
        <w:rPr>
          <w:sz w:val="22"/>
          <w:szCs w:val="22"/>
        </w:rPr>
        <w:t>12.9. Дети могут посещать бассейн и сауну только при наличии разрешения врача-педиатра. Присутствие медицинского персонала обязательно во время плавания детей в бассейне и нахождения их в сауне.</w:t>
      </w:r>
    </w:p>
    <w:p w:rsidR="003243E7" w:rsidRPr="00B64F1A" w:rsidRDefault="003243E7" w:rsidP="00061FF2">
      <w:pPr>
        <w:pStyle w:val="ConsPlusNormal"/>
        <w:ind w:firstLine="540"/>
        <w:jc w:val="both"/>
        <w:rPr>
          <w:sz w:val="22"/>
          <w:szCs w:val="22"/>
        </w:rPr>
      </w:pPr>
      <w:r w:rsidRPr="00B64F1A">
        <w:rPr>
          <w:sz w:val="22"/>
          <w:szCs w:val="22"/>
        </w:rPr>
        <w:t>12.10.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3243E7" w:rsidRPr="00B64F1A" w:rsidRDefault="003243E7" w:rsidP="00061FF2">
      <w:pPr>
        <w:pStyle w:val="ConsPlusNormal"/>
        <w:ind w:firstLine="540"/>
        <w:jc w:val="both"/>
        <w:rPr>
          <w:sz w:val="22"/>
          <w:szCs w:val="22"/>
        </w:rPr>
      </w:pPr>
      <w:r w:rsidRPr="00B64F1A">
        <w:rPr>
          <w:sz w:val="22"/>
          <w:szCs w:val="22"/>
        </w:rPr>
        <w:t>Работа по физическому развитию проводится с учетом здоровья детей при постоянном контроле со стороны медицинских работников.</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7" w:name="Par523"/>
      <w:bookmarkEnd w:id="17"/>
      <w:r w:rsidRPr="00B64F1A">
        <w:rPr>
          <w:sz w:val="22"/>
          <w:szCs w:val="22"/>
        </w:rPr>
        <w:t>XIII. Требования к оборудованию пищеблока,</w:t>
      </w:r>
    </w:p>
    <w:p w:rsidR="003243E7" w:rsidRPr="00B64F1A" w:rsidRDefault="003243E7" w:rsidP="00061FF2">
      <w:pPr>
        <w:pStyle w:val="ConsPlusNormal"/>
        <w:jc w:val="center"/>
        <w:rPr>
          <w:sz w:val="22"/>
          <w:szCs w:val="22"/>
        </w:rPr>
      </w:pPr>
      <w:r w:rsidRPr="00B64F1A">
        <w:rPr>
          <w:sz w:val="22"/>
          <w:szCs w:val="22"/>
        </w:rPr>
        <w:t>инвентарю, посуде</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 xml:space="preserve">13.1. Пищеблок дошкольной организации должен быть оборудован необходимым технологическим, холодильным и моечным оборудованием. Набор оборудования производственных, складских помещений рекомендуется принимать в соответствии с </w:t>
      </w:r>
      <w:hyperlink w:anchor="Par1206" w:tooltip="Ссылка на текущий документ" w:history="1">
        <w:r w:rsidRPr="00B64F1A">
          <w:rPr>
            <w:sz w:val="22"/>
            <w:szCs w:val="22"/>
          </w:rPr>
          <w:t>Приложением N 4</w:t>
        </w:r>
      </w:hyperlink>
      <w:r w:rsidRPr="00B64F1A">
        <w:rPr>
          <w:sz w:val="22"/>
          <w:szCs w:val="22"/>
        </w:rPr>
        <w:t>. Все технологическое и холодильное оборудование должно быть исправно.</w:t>
      </w:r>
    </w:p>
    <w:p w:rsidR="003243E7" w:rsidRPr="00B64F1A" w:rsidRDefault="003243E7" w:rsidP="00061FF2">
      <w:pPr>
        <w:pStyle w:val="ConsPlusNormal"/>
        <w:ind w:firstLine="540"/>
        <w:jc w:val="both"/>
        <w:rPr>
          <w:sz w:val="22"/>
          <w:szCs w:val="22"/>
        </w:rPr>
      </w:pPr>
      <w:r w:rsidRPr="00B64F1A">
        <w:rPr>
          <w:sz w:val="22"/>
          <w:szCs w:val="22"/>
        </w:rPr>
        <w:t>13.2.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w:t>
      </w:r>
    </w:p>
    <w:p w:rsidR="003243E7" w:rsidRPr="00B64F1A" w:rsidRDefault="003243E7" w:rsidP="00061FF2">
      <w:pPr>
        <w:pStyle w:val="ConsPlusNormal"/>
        <w:ind w:firstLine="540"/>
        <w:jc w:val="both"/>
        <w:rPr>
          <w:sz w:val="22"/>
          <w:szCs w:val="22"/>
        </w:rPr>
      </w:pPr>
      <w:r w:rsidRPr="00B64F1A">
        <w:rPr>
          <w:sz w:val="22"/>
          <w:szCs w:val="22"/>
        </w:rPr>
        <w:t>13.3. Производственное оборудование, разделочный инвентарь и посуда должны отвечать следующим требованиям:</w:t>
      </w:r>
    </w:p>
    <w:p w:rsidR="003243E7" w:rsidRPr="00B64F1A" w:rsidRDefault="003243E7" w:rsidP="00061FF2">
      <w:pPr>
        <w:pStyle w:val="ConsPlusNormal"/>
        <w:ind w:firstLine="540"/>
        <w:jc w:val="both"/>
        <w:rPr>
          <w:sz w:val="22"/>
          <w:szCs w:val="22"/>
        </w:rPr>
      </w:pPr>
      <w:r w:rsidRPr="00B64F1A">
        <w:rPr>
          <w:sz w:val="22"/>
          <w:szCs w:val="22"/>
        </w:rPr>
        <w:t>- столы, предназначенные для обработки пищевых продуктов, должны быть цельнометаллическими;</w:t>
      </w:r>
    </w:p>
    <w:p w:rsidR="003243E7" w:rsidRPr="00B64F1A" w:rsidRDefault="003243E7" w:rsidP="00061FF2">
      <w:pPr>
        <w:pStyle w:val="ConsPlusNormal"/>
        <w:ind w:firstLine="540"/>
        <w:jc w:val="both"/>
        <w:rPr>
          <w:sz w:val="22"/>
          <w:szCs w:val="22"/>
        </w:rPr>
      </w:pPr>
      <w:r w:rsidRPr="00B64F1A">
        <w:rPr>
          <w:sz w:val="22"/>
          <w:szCs w:val="22"/>
        </w:rPr>
        <w:t>- для разделки сырых и готовых продуктов следует иметь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w:t>
      </w:r>
    </w:p>
    <w:p w:rsidR="003243E7" w:rsidRPr="00B64F1A" w:rsidRDefault="003243E7" w:rsidP="00061FF2">
      <w:pPr>
        <w:pStyle w:val="ConsPlusNormal"/>
        <w:ind w:firstLine="540"/>
        <w:jc w:val="both"/>
        <w:rPr>
          <w:sz w:val="22"/>
          <w:szCs w:val="22"/>
        </w:rPr>
      </w:pPr>
      <w:r w:rsidRPr="00B64F1A">
        <w:rPr>
          <w:sz w:val="22"/>
          <w:szCs w:val="22"/>
        </w:rPr>
        <w:t>- доски и ножи должны быть промаркированы: "СМ" - сырое мясо, "СК" - сырые куры, "СР" - сырая рыба, "СО" - сырые овощи, "ВМ" - вареное мясо, "ВР" - вареная рыба, "ВО" - вареные овощи, "гастрономия", "Сельдь", "Х" - хлеб, "Зелень";</w:t>
      </w:r>
    </w:p>
    <w:p w:rsidR="003243E7" w:rsidRPr="00B64F1A" w:rsidRDefault="003243E7" w:rsidP="00061FF2">
      <w:pPr>
        <w:pStyle w:val="ConsPlusNormal"/>
        <w:ind w:firstLine="540"/>
        <w:jc w:val="both"/>
        <w:rPr>
          <w:sz w:val="22"/>
          <w:szCs w:val="22"/>
        </w:rPr>
      </w:pPr>
      <w:r w:rsidRPr="00B64F1A">
        <w:rPr>
          <w:sz w:val="22"/>
          <w:szCs w:val="22"/>
        </w:rPr>
        <w:t>- посуда, используемая для приготовления и хранения пищи, должна быть изготовлена из материалов, безопасных для здоровья человека;</w:t>
      </w:r>
    </w:p>
    <w:p w:rsidR="003243E7" w:rsidRPr="00B64F1A" w:rsidRDefault="003243E7" w:rsidP="00061FF2">
      <w:pPr>
        <w:pStyle w:val="ConsPlusNormal"/>
        <w:ind w:firstLine="540"/>
        <w:jc w:val="both"/>
        <w:rPr>
          <w:sz w:val="22"/>
          <w:szCs w:val="22"/>
        </w:rPr>
      </w:pPr>
      <w:r w:rsidRPr="00B64F1A">
        <w:rPr>
          <w:sz w:val="22"/>
          <w:szCs w:val="22"/>
        </w:rPr>
        <w:t>- компоты и кисели готовят в посуде из нержавеющей стали. Для кипячения молока выделяют отдельную посуду;</w:t>
      </w:r>
    </w:p>
    <w:p w:rsidR="003243E7" w:rsidRPr="00B64F1A" w:rsidRDefault="003243E7" w:rsidP="00061FF2">
      <w:pPr>
        <w:pStyle w:val="ConsPlusNormal"/>
        <w:ind w:firstLine="540"/>
        <w:jc w:val="both"/>
        <w:rPr>
          <w:sz w:val="22"/>
          <w:szCs w:val="22"/>
        </w:rPr>
      </w:pPr>
      <w:r w:rsidRPr="00B64F1A">
        <w:rPr>
          <w:sz w:val="22"/>
          <w:szCs w:val="22"/>
        </w:rPr>
        <w:t>- кухонная посуда, столы, оборудование, инвентарь должны быть промаркированы и использоваться по назначению;</w:t>
      </w:r>
    </w:p>
    <w:p w:rsidR="003243E7" w:rsidRPr="00B64F1A" w:rsidRDefault="003243E7" w:rsidP="00061FF2">
      <w:pPr>
        <w:pStyle w:val="ConsPlusNormal"/>
        <w:ind w:firstLine="540"/>
        <w:jc w:val="both"/>
        <w:rPr>
          <w:sz w:val="22"/>
          <w:szCs w:val="22"/>
        </w:rPr>
      </w:pPr>
      <w:r w:rsidRPr="00B64F1A">
        <w:rPr>
          <w:sz w:val="22"/>
          <w:szCs w:val="22"/>
        </w:rPr>
        <w:t>- 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 Посуда хранится в буфетной групповой на решетчатых полках и (или) стеллажах.</w:t>
      </w:r>
    </w:p>
    <w:p w:rsidR="003243E7" w:rsidRPr="00B64F1A" w:rsidRDefault="003243E7" w:rsidP="00061FF2">
      <w:pPr>
        <w:pStyle w:val="ConsPlusNormal"/>
        <w:ind w:firstLine="540"/>
        <w:jc w:val="both"/>
        <w:rPr>
          <w:sz w:val="22"/>
          <w:szCs w:val="22"/>
        </w:rPr>
      </w:pPr>
      <w:r w:rsidRPr="00B64F1A">
        <w:rPr>
          <w:sz w:val="22"/>
          <w:szCs w:val="22"/>
        </w:rPr>
        <w:t>13.4. Каждая группа помещений (производственные, складские, санитарно-бытовые) оборудуется раздельными системами приточно-вытяжной вентиляции с механическим и естественным побуждением.</w:t>
      </w:r>
    </w:p>
    <w:p w:rsidR="003243E7" w:rsidRPr="00B64F1A" w:rsidRDefault="003243E7" w:rsidP="00061FF2">
      <w:pPr>
        <w:pStyle w:val="ConsPlusNormal"/>
        <w:ind w:firstLine="540"/>
        <w:jc w:val="both"/>
        <w:rPr>
          <w:sz w:val="22"/>
          <w:szCs w:val="22"/>
        </w:rPr>
      </w:pPr>
      <w:r w:rsidRPr="00B64F1A">
        <w:rPr>
          <w:sz w:val="22"/>
          <w:szCs w:val="22"/>
        </w:rPr>
        <w:t>Технологическое оборудование, являющееся источниками выделений тепла, газов, оборудуется локальными вытяжными системами вентиляции в зоне максимального загрязнения.</w:t>
      </w:r>
    </w:p>
    <w:p w:rsidR="003243E7" w:rsidRPr="00B64F1A" w:rsidRDefault="003243E7" w:rsidP="00061FF2">
      <w:pPr>
        <w:pStyle w:val="ConsPlusNormal"/>
        <w:ind w:firstLine="540"/>
        <w:jc w:val="both"/>
        <w:rPr>
          <w:sz w:val="22"/>
          <w:szCs w:val="22"/>
        </w:rPr>
      </w:pPr>
      <w:r w:rsidRPr="00B64F1A">
        <w:rPr>
          <w:sz w:val="22"/>
          <w:szCs w:val="22"/>
        </w:rPr>
        <w:t>13.5. Моечные ванны для обработки кухонного инвентаря, кухонной посуды и производственного оборудования пищеблока должны быть обеспечены подводкой холодной и горячей воды через смесители.</w:t>
      </w:r>
    </w:p>
    <w:p w:rsidR="003243E7" w:rsidRPr="00B64F1A" w:rsidRDefault="003243E7" w:rsidP="00061FF2">
      <w:pPr>
        <w:pStyle w:val="ConsPlusNormal"/>
        <w:ind w:firstLine="540"/>
        <w:jc w:val="both"/>
        <w:rPr>
          <w:sz w:val="22"/>
          <w:szCs w:val="22"/>
        </w:rPr>
      </w:pPr>
      <w:r w:rsidRPr="00B64F1A">
        <w:rPr>
          <w:sz w:val="22"/>
          <w:szCs w:val="22"/>
        </w:rPr>
        <w:t>13.6. Для ополаскивания посуды (в том числе столовой) используются гибкие шланги с душевой насадкой.</w:t>
      </w:r>
    </w:p>
    <w:p w:rsidR="003243E7" w:rsidRPr="00B64F1A" w:rsidRDefault="003243E7" w:rsidP="00061FF2">
      <w:pPr>
        <w:pStyle w:val="ConsPlusNormal"/>
        <w:ind w:firstLine="540"/>
        <w:jc w:val="both"/>
        <w:rPr>
          <w:sz w:val="22"/>
          <w:szCs w:val="22"/>
        </w:rPr>
      </w:pPr>
      <w:r w:rsidRPr="00B64F1A">
        <w:rPr>
          <w:sz w:val="22"/>
          <w:szCs w:val="22"/>
        </w:rPr>
        <w:t>13.7. Помещение (место) для мытья обменной тары оборудуется ванной или трапом с бортиком, облицованным керамической плиткой.</w:t>
      </w:r>
    </w:p>
    <w:p w:rsidR="003243E7" w:rsidRPr="00B64F1A" w:rsidRDefault="003243E7" w:rsidP="00061FF2">
      <w:pPr>
        <w:pStyle w:val="ConsPlusNormal"/>
        <w:ind w:firstLine="540"/>
        <w:jc w:val="both"/>
        <w:rPr>
          <w:sz w:val="22"/>
          <w:szCs w:val="22"/>
        </w:rPr>
      </w:pPr>
      <w:r w:rsidRPr="00B64F1A">
        <w:rPr>
          <w:sz w:val="22"/>
          <w:szCs w:val="22"/>
        </w:rPr>
        <w:t>13.8. Во всех производственных помещениях, моечных, санузле устанавливаются раковины для мытья рук с подводкой горячей и холодной воды через смесители.</w:t>
      </w:r>
    </w:p>
    <w:p w:rsidR="003243E7" w:rsidRPr="00B64F1A" w:rsidRDefault="003243E7" w:rsidP="00061FF2">
      <w:pPr>
        <w:pStyle w:val="ConsPlusNormal"/>
        <w:ind w:firstLine="540"/>
        <w:jc w:val="both"/>
        <w:rPr>
          <w:sz w:val="22"/>
          <w:szCs w:val="22"/>
        </w:rPr>
      </w:pPr>
      <w:r w:rsidRPr="00B64F1A">
        <w:rPr>
          <w:sz w:val="22"/>
          <w:szCs w:val="22"/>
        </w:rPr>
        <w:t>13.9. В месте присоединения каждой производственной ванны к канализации должен быть воздушный разрыв не менее 20 мм от верха приемной воронки, которую устраивают выше сифонных устройств.</w:t>
      </w:r>
    </w:p>
    <w:p w:rsidR="003243E7" w:rsidRPr="00B64F1A" w:rsidRDefault="003243E7" w:rsidP="00061FF2">
      <w:pPr>
        <w:pStyle w:val="ConsPlusNormal"/>
        <w:ind w:firstLine="540"/>
        <w:jc w:val="both"/>
        <w:rPr>
          <w:sz w:val="22"/>
          <w:szCs w:val="22"/>
        </w:rPr>
      </w:pPr>
      <w:r w:rsidRPr="00B64F1A">
        <w:rPr>
          <w:sz w:val="22"/>
          <w:szCs w:val="22"/>
        </w:rPr>
        <w:t>13.10. 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40 °C с добавлением моющих средств; во второй секции - ополаскивают проточной горячей водой с температурой не ниже 65 °C с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0,35 м от пола.</w:t>
      </w:r>
    </w:p>
    <w:p w:rsidR="003243E7" w:rsidRPr="00B64F1A" w:rsidRDefault="003243E7" w:rsidP="00061FF2">
      <w:pPr>
        <w:pStyle w:val="ConsPlusNormal"/>
        <w:ind w:firstLine="540"/>
        <w:jc w:val="both"/>
        <w:rPr>
          <w:sz w:val="22"/>
          <w:szCs w:val="22"/>
        </w:rPr>
      </w:pPr>
      <w:r w:rsidRPr="00B64F1A">
        <w:rPr>
          <w:sz w:val="22"/>
          <w:szCs w:val="22"/>
        </w:rPr>
        <w:t>13.11. Разделочные доски и мелкий деревянный инвентарь (лопатки, мешалки и другое) после мытья в первой ванне горячей водой (не ниже 40 °C) с добавлением моющих средств ополаскивают горячей водой (не ниже 65 °C)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p>
    <w:p w:rsidR="003243E7" w:rsidRPr="00B64F1A" w:rsidRDefault="003243E7" w:rsidP="00061FF2">
      <w:pPr>
        <w:pStyle w:val="ConsPlusNormal"/>
        <w:ind w:firstLine="540"/>
        <w:jc w:val="both"/>
        <w:rPr>
          <w:sz w:val="22"/>
          <w:szCs w:val="22"/>
        </w:rPr>
      </w:pPr>
      <w:r w:rsidRPr="00B64F1A">
        <w:rPr>
          <w:sz w:val="22"/>
          <w:szCs w:val="22"/>
        </w:rPr>
        <w:t>13.12. 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p>
    <w:p w:rsidR="003243E7" w:rsidRPr="00B64F1A" w:rsidRDefault="003243E7" w:rsidP="00061FF2">
      <w:pPr>
        <w:pStyle w:val="ConsPlusNormal"/>
        <w:ind w:firstLine="540"/>
        <w:jc w:val="both"/>
        <w:rPr>
          <w:sz w:val="22"/>
          <w:szCs w:val="22"/>
        </w:rPr>
      </w:pPr>
      <w:r w:rsidRPr="00B64F1A">
        <w:rPr>
          <w:sz w:val="22"/>
          <w:szCs w:val="22"/>
        </w:rPr>
        <w:t>13.13.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может быть изготовлена из фаянса, фарфора,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w:t>
      </w:r>
    </w:p>
    <w:p w:rsidR="003243E7" w:rsidRPr="00B64F1A" w:rsidRDefault="003243E7" w:rsidP="00061FF2">
      <w:pPr>
        <w:pStyle w:val="ConsPlusNormal"/>
        <w:ind w:firstLine="540"/>
        <w:jc w:val="both"/>
        <w:rPr>
          <w:sz w:val="22"/>
          <w:szCs w:val="22"/>
        </w:rPr>
      </w:pPr>
      <w:r w:rsidRPr="00B64F1A">
        <w:rPr>
          <w:sz w:val="22"/>
          <w:szCs w:val="22"/>
        </w:rPr>
        <w:t>13.14.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Посуду и столовые приборы моют в 2-гнездных ваннах, установленных в буфетных каждой групповой ячейки.</w:t>
      </w:r>
    </w:p>
    <w:p w:rsidR="003243E7" w:rsidRPr="00B64F1A" w:rsidRDefault="003243E7" w:rsidP="00061FF2">
      <w:pPr>
        <w:pStyle w:val="ConsPlusNormal"/>
        <w:ind w:firstLine="540"/>
        <w:jc w:val="both"/>
        <w:rPr>
          <w:sz w:val="22"/>
          <w:szCs w:val="22"/>
        </w:rPr>
      </w:pPr>
      <w:r w:rsidRPr="00B64F1A">
        <w:rPr>
          <w:sz w:val="22"/>
          <w:szCs w:val="22"/>
        </w:rPr>
        <w:t>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40 °C, ополаскивается горячей проточной водой с температурой не ниже 65 °C (вторая ванна) с помощью гибкого шланга с душевой насадкой и просушивается на специальных решетках.</w:t>
      </w:r>
    </w:p>
    <w:p w:rsidR="003243E7" w:rsidRPr="00B64F1A" w:rsidRDefault="003243E7" w:rsidP="00061FF2">
      <w:pPr>
        <w:pStyle w:val="ConsPlusNormal"/>
        <w:ind w:firstLine="540"/>
        <w:jc w:val="both"/>
        <w:rPr>
          <w:sz w:val="22"/>
          <w:szCs w:val="22"/>
        </w:rPr>
      </w:pPr>
      <w:r w:rsidRPr="00B64F1A">
        <w:rPr>
          <w:sz w:val="22"/>
          <w:szCs w:val="22"/>
        </w:rPr>
        <w:t>Чашки моют горячей водой с применением моющих средств в первой ванне, ополаскивают горячей проточной водой во второй ванне и просушивают.</w:t>
      </w:r>
    </w:p>
    <w:p w:rsidR="003243E7" w:rsidRPr="00B64F1A" w:rsidRDefault="003243E7" w:rsidP="00061FF2">
      <w:pPr>
        <w:pStyle w:val="ConsPlusNormal"/>
        <w:ind w:firstLine="540"/>
        <w:jc w:val="both"/>
        <w:rPr>
          <w:sz w:val="22"/>
          <w:szCs w:val="22"/>
        </w:rPr>
      </w:pPr>
      <w:r w:rsidRPr="00B64F1A">
        <w:rPr>
          <w:sz w:val="22"/>
          <w:szCs w:val="22"/>
        </w:rPr>
        <w:t>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кассетах (диспенсерах) в вертикальном положении ручками вверх.</w:t>
      </w:r>
    </w:p>
    <w:p w:rsidR="003243E7" w:rsidRPr="00B64F1A" w:rsidRDefault="003243E7" w:rsidP="00061FF2">
      <w:pPr>
        <w:pStyle w:val="ConsPlusNormal"/>
        <w:ind w:firstLine="540"/>
        <w:jc w:val="both"/>
        <w:rPr>
          <w:sz w:val="22"/>
          <w:szCs w:val="22"/>
        </w:rPr>
      </w:pPr>
      <w:r w:rsidRPr="00B64F1A">
        <w:rPr>
          <w:sz w:val="22"/>
          <w:szCs w:val="22"/>
        </w:rPr>
        <w:t>Столовую посуду для персонала моют и хранят в буфетной групповой ячейки отдельно от столовой посуды, предназначенной для детей.</w:t>
      </w:r>
    </w:p>
    <w:p w:rsidR="003243E7" w:rsidRPr="00B64F1A" w:rsidRDefault="003243E7" w:rsidP="00061FF2">
      <w:pPr>
        <w:pStyle w:val="ConsPlusNormal"/>
        <w:ind w:firstLine="540"/>
        <w:jc w:val="both"/>
        <w:rPr>
          <w:sz w:val="22"/>
          <w:szCs w:val="22"/>
        </w:rPr>
      </w:pPr>
      <w:r w:rsidRPr="00B64F1A">
        <w:rPr>
          <w:sz w:val="22"/>
          <w:szCs w:val="22"/>
        </w:rPr>
        <w:t>13.15.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 Допускается использование сухожарового шкафа.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13.16. В группах для детей младенческого и раннего возраста бутылочки после молочных смесей моют теплой водой с помощью ерша и моющих средств, тщательно ополаскивают проточной водой, затем стерилизуют при температуре 120 °C в течение 45 минут или кипятят в воде в течение 15 минут и хранят в промаркированной закрытой эмалированной посуде. Ерши после использования моют проточной водой и кипятят 30 минут, высушивают и хранят в сухом виде.</w:t>
      </w:r>
    </w:p>
    <w:p w:rsidR="003243E7" w:rsidRPr="00B64F1A" w:rsidRDefault="003243E7" w:rsidP="00061FF2">
      <w:pPr>
        <w:pStyle w:val="ConsPlusNormal"/>
        <w:ind w:firstLine="540"/>
        <w:jc w:val="both"/>
        <w:rPr>
          <w:sz w:val="22"/>
          <w:szCs w:val="22"/>
        </w:rPr>
      </w:pPr>
      <w:r w:rsidRPr="00B64F1A">
        <w:rPr>
          <w:sz w:val="22"/>
          <w:szCs w:val="22"/>
        </w:rPr>
        <w:t>Соски после употребления моют водой, замачивают в 2% растворе питьевой соды в течение 15 - 20 минут, повторно моют водой, кипятят 3 минуты в воде и хранят в промаркированной емкости с закрытой крышкой.</w:t>
      </w:r>
    </w:p>
    <w:p w:rsidR="003243E7" w:rsidRPr="00B64F1A" w:rsidRDefault="003243E7" w:rsidP="00061FF2">
      <w:pPr>
        <w:pStyle w:val="ConsPlusNormal"/>
        <w:ind w:firstLine="540"/>
        <w:jc w:val="both"/>
        <w:rPr>
          <w:sz w:val="22"/>
          <w:szCs w:val="22"/>
        </w:rPr>
      </w:pPr>
      <w:r w:rsidRPr="00B64F1A">
        <w:rPr>
          <w:sz w:val="22"/>
          <w:szCs w:val="22"/>
        </w:rPr>
        <w:t>13.17. Рабочие столы на пищеблоке и столы в групповых после каждого приема пищи моют горячей водой, используя предназначенные для мыть средства (моющие средства, мочалки, щетки, ветошь и др.). В конце рабочего дня производственные столы для сырой продукции моют с использованием дезинфекционных средств.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w:t>
      </w:r>
    </w:p>
    <w:p w:rsidR="003243E7" w:rsidRPr="00B64F1A" w:rsidRDefault="003243E7" w:rsidP="00061FF2">
      <w:pPr>
        <w:pStyle w:val="ConsPlusNormal"/>
        <w:ind w:firstLine="540"/>
        <w:jc w:val="both"/>
        <w:rPr>
          <w:sz w:val="22"/>
          <w:szCs w:val="22"/>
        </w:rPr>
      </w:pPr>
      <w:r w:rsidRPr="00B64F1A">
        <w:rPr>
          <w:sz w:val="22"/>
          <w:szCs w:val="22"/>
        </w:rPr>
        <w:t>Щетки с наличием дефектов и видимых загрязнений, а также металлические мочалки не используются.</w:t>
      </w:r>
    </w:p>
    <w:p w:rsidR="003243E7" w:rsidRPr="00B64F1A" w:rsidRDefault="003243E7" w:rsidP="00061FF2">
      <w:pPr>
        <w:pStyle w:val="ConsPlusNormal"/>
        <w:ind w:firstLine="540"/>
        <w:jc w:val="both"/>
        <w:rPr>
          <w:sz w:val="22"/>
          <w:szCs w:val="22"/>
        </w:rPr>
      </w:pPr>
      <w:r w:rsidRPr="00B64F1A">
        <w:rPr>
          <w:sz w:val="22"/>
          <w:szCs w:val="22"/>
        </w:rPr>
        <w:t>13.18. Пищевые отходы на пищеблоке и в группах собираются в промаркированные ведра или специальную тару с крышками, очистка которых проводится по мере заполнения их не более чем на 2/3 объема. Ежедневно в конце дня ведра или специальная тара независимо от наполнения очищается с помощью шлангов над канализационными трапами, промывается 2% раствором кальцинированной соды, а затем ополаскивается горячей водой и просушивается.</w:t>
      </w:r>
    </w:p>
    <w:p w:rsidR="003243E7" w:rsidRPr="00B64F1A" w:rsidRDefault="003243E7" w:rsidP="00061FF2">
      <w:pPr>
        <w:pStyle w:val="ConsPlusNormal"/>
        <w:ind w:firstLine="540"/>
        <w:jc w:val="both"/>
        <w:rPr>
          <w:sz w:val="22"/>
          <w:szCs w:val="22"/>
        </w:rPr>
      </w:pPr>
      <w:r w:rsidRPr="00B64F1A">
        <w:rPr>
          <w:sz w:val="22"/>
          <w:szCs w:val="22"/>
        </w:rPr>
        <w:t>13.19.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w:t>
      </w:r>
    </w:p>
    <w:p w:rsidR="003243E7" w:rsidRPr="00B64F1A" w:rsidRDefault="003243E7" w:rsidP="00061FF2">
      <w:pPr>
        <w:pStyle w:val="ConsPlusNormal"/>
        <w:ind w:firstLine="540"/>
        <w:jc w:val="both"/>
        <w:rPr>
          <w:sz w:val="22"/>
          <w:szCs w:val="22"/>
        </w:rPr>
      </w:pPr>
      <w:r w:rsidRPr="00B64F1A">
        <w:rPr>
          <w:sz w:val="22"/>
          <w:szCs w:val="22"/>
        </w:rPr>
        <w:t>Один раз в месяц необходимо проводить генеральную уборку с последующей дезинфекцией всех помещений, оборудования и инвентаря.</w:t>
      </w:r>
    </w:p>
    <w:p w:rsidR="003243E7" w:rsidRPr="00B64F1A" w:rsidRDefault="003243E7" w:rsidP="00061FF2">
      <w:pPr>
        <w:pStyle w:val="ConsPlusNormal"/>
        <w:ind w:firstLine="540"/>
        <w:jc w:val="both"/>
        <w:rPr>
          <w:sz w:val="22"/>
          <w:szCs w:val="22"/>
        </w:rPr>
      </w:pPr>
      <w:r w:rsidRPr="00B64F1A">
        <w:rPr>
          <w:sz w:val="22"/>
          <w:szCs w:val="22"/>
        </w:rPr>
        <w:t>13.20. В помещениях пищеблока дезинсекция и дератизация проводится специализированными организациями.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8" w:name="Par567"/>
      <w:bookmarkEnd w:id="18"/>
      <w:r w:rsidRPr="00B64F1A">
        <w:rPr>
          <w:sz w:val="22"/>
          <w:szCs w:val="22"/>
        </w:rPr>
        <w:t>XIV. Требования к условиям хранения, приготовления</w:t>
      </w:r>
    </w:p>
    <w:p w:rsidR="003243E7" w:rsidRPr="00B64F1A" w:rsidRDefault="003243E7" w:rsidP="00061FF2">
      <w:pPr>
        <w:pStyle w:val="ConsPlusNormal"/>
        <w:jc w:val="center"/>
        <w:rPr>
          <w:sz w:val="22"/>
          <w:szCs w:val="22"/>
        </w:rPr>
      </w:pPr>
      <w:r w:rsidRPr="00B64F1A">
        <w:rPr>
          <w:sz w:val="22"/>
          <w:szCs w:val="22"/>
        </w:rPr>
        <w:t>и реализации пищевых продуктов и кулинарных изделий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14.1. 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w:t>
      </w:r>
    </w:p>
    <w:p w:rsidR="003243E7" w:rsidRPr="00B64F1A" w:rsidRDefault="003243E7" w:rsidP="00061FF2">
      <w:pPr>
        <w:pStyle w:val="ConsPlusNormal"/>
        <w:ind w:firstLine="540"/>
        <w:jc w:val="both"/>
        <w:rPr>
          <w:sz w:val="22"/>
          <w:szCs w:val="22"/>
        </w:rPr>
      </w:pPr>
      <w:r w:rsidRPr="00B64F1A">
        <w:rPr>
          <w:sz w:val="22"/>
          <w:szCs w:val="22"/>
        </w:rPr>
        <w:t>При централизованной поставке продукции и продовольственного сырья (из комбината питания, школьно-базового предприятия и других), для подтверждения качества и безопасности продукции и продовольственного сырья, допускается указывать в товарно-транспортной накладной сведения о номере сертификата соответствия, сроке его действия, органе, выдавшем сертификат, или регистрационный номер декларации о соответствии, срок ее действия, наименование изготовителя или производителя (поставщика), принявшего декларацию, и орган, ее зарегистрировавший.</w:t>
      </w:r>
    </w:p>
    <w:p w:rsidR="003243E7" w:rsidRPr="00B64F1A" w:rsidRDefault="003243E7" w:rsidP="00061FF2">
      <w:pPr>
        <w:pStyle w:val="ConsPlusNormal"/>
        <w:ind w:firstLine="540"/>
        <w:jc w:val="both"/>
        <w:rPr>
          <w:sz w:val="22"/>
          <w:szCs w:val="22"/>
        </w:rPr>
      </w:pPr>
      <w:r w:rsidRPr="00B64F1A">
        <w:rPr>
          <w:sz w:val="22"/>
          <w:szCs w:val="22"/>
        </w:rPr>
        <w:t>Продукция поступает в таре производителя (поставщика).</w:t>
      </w:r>
    </w:p>
    <w:p w:rsidR="003243E7" w:rsidRPr="00B64F1A" w:rsidRDefault="003243E7" w:rsidP="00061FF2">
      <w:pPr>
        <w:pStyle w:val="ConsPlusNormal"/>
        <w:ind w:firstLine="540"/>
        <w:jc w:val="both"/>
        <w:rPr>
          <w:sz w:val="22"/>
          <w:szCs w:val="22"/>
        </w:rPr>
      </w:pPr>
      <w:r w:rsidRPr="00B64F1A">
        <w:rPr>
          <w:sz w:val="22"/>
          <w:szCs w:val="22"/>
        </w:rPr>
        <w:t>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3243E7" w:rsidRPr="00B64F1A" w:rsidRDefault="003243E7" w:rsidP="00061FF2">
      <w:pPr>
        <w:pStyle w:val="ConsPlusNormal"/>
        <w:ind w:firstLine="540"/>
        <w:jc w:val="both"/>
        <w:rPr>
          <w:sz w:val="22"/>
          <w:szCs w:val="22"/>
        </w:rPr>
      </w:pPr>
      <w:r w:rsidRPr="00B64F1A">
        <w:rPr>
          <w:sz w:val="22"/>
          <w:szCs w:val="22"/>
        </w:rPr>
        <w:t xml:space="preserve">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hyperlink w:anchor="Par1236" w:tooltip="Ссылка на текущий документ" w:history="1">
        <w:r w:rsidRPr="00B64F1A">
          <w:rPr>
            <w:sz w:val="22"/>
            <w:szCs w:val="22"/>
          </w:rPr>
          <w:t>(Приложение N 5)</w:t>
        </w:r>
      </w:hyperlink>
      <w:r w:rsidRPr="00B64F1A">
        <w:rPr>
          <w:sz w:val="22"/>
          <w:szCs w:val="22"/>
        </w:rPr>
        <w:t>, который хранится в течение года.</w:t>
      </w:r>
    </w:p>
    <w:p w:rsidR="003243E7" w:rsidRPr="00B64F1A" w:rsidRDefault="003243E7" w:rsidP="00061FF2">
      <w:pPr>
        <w:pStyle w:val="ConsPlusNormal"/>
        <w:ind w:firstLine="540"/>
        <w:jc w:val="both"/>
        <w:rPr>
          <w:sz w:val="22"/>
          <w:szCs w:val="22"/>
        </w:rPr>
      </w:pPr>
      <w:r w:rsidRPr="00B64F1A">
        <w:rPr>
          <w:sz w:val="22"/>
          <w:szCs w:val="22"/>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3243E7" w:rsidRPr="00B64F1A" w:rsidRDefault="003243E7" w:rsidP="00061FF2">
      <w:pPr>
        <w:pStyle w:val="ConsPlusNormal"/>
        <w:ind w:firstLine="540"/>
        <w:jc w:val="both"/>
        <w:rPr>
          <w:sz w:val="22"/>
          <w:szCs w:val="22"/>
        </w:rPr>
      </w:pPr>
      <w:r w:rsidRPr="00B64F1A">
        <w:rPr>
          <w:sz w:val="22"/>
          <w:szCs w:val="22"/>
        </w:rPr>
        <w:t>14.2.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3243E7" w:rsidRPr="00B64F1A" w:rsidRDefault="003243E7" w:rsidP="00061FF2">
      <w:pPr>
        <w:pStyle w:val="ConsPlusNormal"/>
        <w:ind w:firstLine="540"/>
        <w:jc w:val="both"/>
        <w:rPr>
          <w:sz w:val="22"/>
          <w:szCs w:val="22"/>
        </w:rPr>
      </w:pPr>
      <w:r w:rsidRPr="00B64F1A">
        <w:rPr>
          <w:sz w:val="22"/>
          <w:szCs w:val="22"/>
        </w:rPr>
        <w:t xml:space="preserve">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w:t>
      </w:r>
      <w:hyperlink w:anchor="Par1272" w:tooltip="Ссылка на текущий документ" w:history="1">
        <w:r w:rsidRPr="00B64F1A">
          <w:rPr>
            <w:sz w:val="22"/>
            <w:szCs w:val="22"/>
          </w:rPr>
          <w:t>(Приложение 6)</w:t>
        </w:r>
      </w:hyperlink>
      <w:r w:rsidRPr="00B64F1A">
        <w:rPr>
          <w:sz w:val="22"/>
          <w:szCs w:val="22"/>
        </w:rPr>
        <w:t>, который хранится в течение года.</w:t>
      </w:r>
    </w:p>
    <w:p w:rsidR="003243E7" w:rsidRPr="00B64F1A" w:rsidRDefault="003243E7" w:rsidP="00061FF2">
      <w:pPr>
        <w:pStyle w:val="ConsPlusNormal"/>
        <w:ind w:firstLine="540"/>
        <w:jc w:val="both"/>
        <w:rPr>
          <w:sz w:val="22"/>
          <w:szCs w:val="22"/>
        </w:rPr>
      </w:pPr>
      <w:r w:rsidRPr="00B64F1A">
        <w:rPr>
          <w:sz w:val="22"/>
          <w:szCs w:val="22"/>
        </w:rPr>
        <w:t>14.3. При наличии одной холодильной камеры места хранения мяса, рыбы и молочных продуктов должны быть разграничены.</w:t>
      </w:r>
    </w:p>
    <w:p w:rsidR="003243E7" w:rsidRPr="00B64F1A" w:rsidRDefault="003243E7" w:rsidP="00061FF2">
      <w:pPr>
        <w:pStyle w:val="ConsPlusNormal"/>
        <w:ind w:firstLine="540"/>
        <w:jc w:val="both"/>
        <w:rPr>
          <w:sz w:val="22"/>
          <w:szCs w:val="22"/>
        </w:rPr>
      </w:pPr>
      <w:r w:rsidRPr="00B64F1A">
        <w:rPr>
          <w:sz w:val="22"/>
          <w:szCs w:val="22"/>
        </w:rPr>
        <w:t>14.4. Складские помещения для хранения сухих сыпучих продуктов оборудуются приборами для измерения температуры и влажности воздуха.</w:t>
      </w:r>
    </w:p>
    <w:p w:rsidR="003243E7" w:rsidRPr="00B64F1A" w:rsidRDefault="003243E7" w:rsidP="00061FF2">
      <w:pPr>
        <w:pStyle w:val="ConsPlusNormal"/>
        <w:ind w:firstLine="540"/>
        <w:jc w:val="both"/>
        <w:rPr>
          <w:sz w:val="22"/>
          <w:szCs w:val="22"/>
        </w:rPr>
      </w:pPr>
      <w:r w:rsidRPr="00B64F1A">
        <w:rPr>
          <w:sz w:val="22"/>
          <w:szCs w:val="22"/>
        </w:rPr>
        <w:t>14.5.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w:t>
      </w:r>
    </w:p>
    <w:p w:rsidR="003243E7" w:rsidRPr="00B64F1A" w:rsidRDefault="003243E7" w:rsidP="00061FF2">
      <w:pPr>
        <w:pStyle w:val="ConsPlusNormal"/>
        <w:ind w:firstLine="540"/>
        <w:jc w:val="both"/>
        <w:rPr>
          <w:sz w:val="22"/>
          <w:szCs w:val="22"/>
        </w:rPr>
      </w:pPr>
      <w:r w:rsidRPr="00B64F1A">
        <w:rPr>
          <w:sz w:val="22"/>
          <w:szCs w:val="22"/>
        </w:rPr>
        <w:t>14.6. Молоко хранится в той же таре, в которой оно поступило, или в потребительской упаковке.</w:t>
      </w:r>
    </w:p>
    <w:p w:rsidR="003243E7" w:rsidRPr="00B64F1A" w:rsidRDefault="003243E7" w:rsidP="00061FF2">
      <w:pPr>
        <w:pStyle w:val="ConsPlusNormal"/>
        <w:ind w:firstLine="540"/>
        <w:jc w:val="both"/>
        <w:rPr>
          <w:sz w:val="22"/>
          <w:szCs w:val="22"/>
        </w:rPr>
      </w:pPr>
      <w:r w:rsidRPr="00B64F1A">
        <w:rPr>
          <w:sz w:val="22"/>
          <w:szCs w:val="22"/>
        </w:rPr>
        <w:t>Масло сливочное хранится на полках в заводской таре или брусками, завернутыми в пергамент, в лотках.</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Крупные сыры хранятся на стеллажах, мелкие сыры - на полках в потребительской таре.</w:t>
      </w:r>
    </w:p>
    <w:p w:rsidR="003243E7" w:rsidRPr="00B64F1A" w:rsidRDefault="003243E7" w:rsidP="00061FF2">
      <w:pPr>
        <w:pStyle w:val="ConsPlusNormal"/>
        <w:ind w:firstLine="540"/>
        <w:jc w:val="both"/>
        <w:rPr>
          <w:sz w:val="22"/>
          <w:szCs w:val="22"/>
        </w:rPr>
      </w:pPr>
      <w:r w:rsidRPr="00B64F1A">
        <w:rPr>
          <w:sz w:val="22"/>
          <w:szCs w:val="22"/>
        </w:rPr>
        <w:t>Сметана, творог хранятся в таре с крышкой.</w:t>
      </w:r>
    </w:p>
    <w:p w:rsidR="003243E7" w:rsidRPr="00B64F1A" w:rsidRDefault="003243E7" w:rsidP="00061FF2">
      <w:pPr>
        <w:pStyle w:val="ConsPlusNormal"/>
        <w:ind w:firstLine="540"/>
        <w:jc w:val="both"/>
        <w:rPr>
          <w:sz w:val="22"/>
          <w:szCs w:val="22"/>
        </w:rPr>
      </w:pPr>
      <w:r w:rsidRPr="00B64F1A">
        <w:rPr>
          <w:sz w:val="22"/>
          <w:szCs w:val="22"/>
        </w:rPr>
        <w:t>Не допускается оставлять ложки, лопатки в таре со сметаной, творогом.</w:t>
      </w:r>
    </w:p>
    <w:p w:rsidR="003243E7" w:rsidRPr="00B64F1A" w:rsidRDefault="003243E7" w:rsidP="00061FF2">
      <w:pPr>
        <w:pStyle w:val="ConsPlusNormal"/>
        <w:ind w:firstLine="540"/>
        <w:jc w:val="both"/>
        <w:rPr>
          <w:sz w:val="22"/>
          <w:szCs w:val="22"/>
        </w:rPr>
      </w:pPr>
      <w:r w:rsidRPr="00B64F1A">
        <w:rPr>
          <w:sz w:val="22"/>
          <w:szCs w:val="22"/>
        </w:rPr>
        <w:t>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rsidR="003243E7" w:rsidRPr="00B64F1A" w:rsidRDefault="003243E7" w:rsidP="00061FF2">
      <w:pPr>
        <w:pStyle w:val="ConsPlusNormal"/>
        <w:ind w:firstLine="540"/>
        <w:jc w:val="both"/>
        <w:rPr>
          <w:sz w:val="22"/>
          <w:szCs w:val="22"/>
        </w:rPr>
      </w:pPr>
      <w:r w:rsidRPr="00B64F1A">
        <w:rPr>
          <w:sz w:val="22"/>
          <w:szCs w:val="22"/>
        </w:rP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w:t>
      </w:r>
    </w:p>
    <w:p w:rsidR="003243E7" w:rsidRPr="00B64F1A" w:rsidRDefault="003243E7" w:rsidP="00061FF2">
      <w:pPr>
        <w:pStyle w:val="ConsPlusNormal"/>
        <w:ind w:firstLine="540"/>
        <w:jc w:val="both"/>
        <w:rPr>
          <w:sz w:val="22"/>
          <w:szCs w:val="22"/>
        </w:rPr>
      </w:pPr>
      <w:r w:rsidRPr="00B64F1A">
        <w:rPr>
          <w:sz w:val="22"/>
          <w:szCs w:val="22"/>
        </w:rPr>
        <w:t>Ржаной и пшеничный хлеб хранятся раздельно на стеллажах и в шкафах, при расстоянии нижней полки от пола не менее 35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rsidR="003243E7" w:rsidRPr="00B64F1A" w:rsidRDefault="003243E7" w:rsidP="00061FF2">
      <w:pPr>
        <w:pStyle w:val="ConsPlusNormal"/>
        <w:ind w:firstLine="540"/>
        <w:jc w:val="both"/>
        <w:rPr>
          <w:sz w:val="22"/>
          <w:szCs w:val="22"/>
        </w:rPr>
      </w:pPr>
      <w:r w:rsidRPr="00B64F1A">
        <w:rPr>
          <w:sz w:val="22"/>
          <w:szCs w:val="22"/>
        </w:rPr>
        <w:t>Картофель и корнеплоды хранятся в сухом, темном помещении; капусту - на отдельных стеллажах, в ларях; квашеные, соленые овощи - при температуре не выше +10 °C.</w:t>
      </w:r>
    </w:p>
    <w:p w:rsidR="003243E7" w:rsidRPr="00B64F1A" w:rsidRDefault="003243E7" w:rsidP="00061FF2">
      <w:pPr>
        <w:pStyle w:val="ConsPlusNormal"/>
        <w:ind w:firstLine="540"/>
        <w:jc w:val="both"/>
        <w:rPr>
          <w:sz w:val="22"/>
          <w:szCs w:val="22"/>
        </w:rPr>
      </w:pPr>
      <w:r w:rsidRPr="00B64F1A">
        <w:rPr>
          <w:sz w:val="22"/>
          <w:szCs w:val="22"/>
        </w:rPr>
        <w:t>Плоды и зелень хранятся в ящиках в прохладном месте при температуре не выше +12 °C. Озелененный картофель не допускается использовать в пищу.</w:t>
      </w:r>
    </w:p>
    <w:p w:rsidR="003243E7" w:rsidRPr="00B64F1A" w:rsidRDefault="003243E7" w:rsidP="00061FF2">
      <w:pPr>
        <w:pStyle w:val="ConsPlusNormal"/>
        <w:ind w:firstLine="540"/>
        <w:jc w:val="both"/>
        <w:rPr>
          <w:sz w:val="22"/>
          <w:szCs w:val="22"/>
        </w:rPr>
      </w:pPr>
      <w:r w:rsidRPr="00B64F1A">
        <w:rPr>
          <w:sz w:val="22"/>
          <w:szCs w:val="22"/>
        </w:rPr>
        <w:t>Продукты, имеющие специфический запах (специи, сельдь), следует хранить отдельно от других продуктов, воспринимающих запахи (масло сливочное, сыр, чай, сахар, соль и другие).</w:t>
      </w:r>
    </w:p>
    <w:p w:rsidR="003243E7" w:rsidRPr="00B64F1A" w:rsidRDefault="003243E7" w:rsidP="00061FF2">
      <w:pPr>
        <w:pStyle w:val="ConsPlusNormal"/>
        <w:ind w:firstLine="540"/>
        <w:jc w:val="both"/>
        <w:rPr>
          <w:sz w:val="22"/>
          <w:szCs w:val="22"/>
        </w:rPr>
      </w:pPr>
      <w:r w:rsidRPr="00B64F1A">
        <w:rPr>
          <w:sz w:val="22"/>
          <w:szCs w:val="22"/>
        </w:rPr>
        <w:t>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°C +/- 2 °C, но не более одного часа.</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14.7. Молоко, поступающее в дошкольные образовательные организации в бидонах и флягах, перед употреблением подлежит обязательному кипячению не более 2 - 3 минут.</w:t>
      </w:r>
    </w:p>
    <w:p w:rsidR="003243E7" w:rsidRPr="00B64F1A" w:rsidRDefault="003243E7" w:rsidP="00061FF2">
      <w:pPr>
        <w:pStyle w:val="ConsPlusNormal"/>
        <w:ind w:firstLine="540"/>
        <w:jc w:val="both"/>
        <w:rPr>
          <w:sz w:val="22"/>
          <w:szCs w:val="22"/>
        </w:rPr>
      </w:pPr>
      <w:r w:rsidRPr="00B64F1A">
        <w:rPr>
          <w:sz w:val="22"/>
          <w:szCs w:val="22"/>
        </w:rPr>
        <w:t>14.8. 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или кассетах, или с использование магнитных держателей, расположенных в непосредственной близости от технологического стола с соответствующей маркировкой.</w:t>
      </w:r>
    </w:p>
    <w:p w:rsidR="003243E7" w:rsidRPr="00B64F1A" w:rsidRDefault="003243E7" w:rsidP="00061FF2">
      <w:pPr>
        <w:pStyle w:val="ConsPlusNormal"/>
        <w:ind w:firstLine="540"/>
        <w:jc w:val="both"/>
        <w:rPr>
          <w:sz w:val="22"/>
          <w:szCs w:val="22"/>
        </w:rPr>
      </w:pPr>
      <w:r w:rsidRPr="00B64F1A">
        <w:rPr>
          <w:sz w:val="22"/>
          <w:szCs w:val="22"/>
        </w:rPr>
        <w:t>14.9. В перечень технологического оборудования следует включать не менее 2 мясорубок для раздельного приготовления сырых и готовых продуктов.</w:t>
      </w:r>
    </w:p>
    <w:p w:rsidR="003243E7" w:rsidRPr="00B64F1A" w:rsidRDefault="003243E7" w:rsidP="00061FF2">
      <w:pPr>
        <w:pStyle w:val="ConsPlusNormal"/>
        <w:ind w:firstLine="540"/>
        <w:jc w:val="both"/>
        <w:rPr>
          <w:sz w:val="22"/>
          <w:szCs w:val="22"/>
        </w:rPr>
      </w:pPr>
      <w:r w:rsidRPr="00B64F1A">
        <w:rPr>
          <w:sz w:val="22"/>
          <w:szCs w:val="22"/>
        </w:rPr>
        <w:t>14.10. 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припускание, пассерование, тушение, приготовление на пару, приготовление в пароконвектомате. При приготовлении блюд не применяется жарка.</w:t>
      </w:r>
    </w:p>
    <w:p w:rsidR="003243E7" w:rsidRPr="00B64F1A" w:rsidRDefault="003243E7" w:rsidP="00061FF2">
      <w:pPr>
        <w:pStyle w:val="ConsPlusNormal"/>
        <w:ind w:firstLine="540"/>
        <w:jc w:val="both"/>
        <w:rPr>
          <w:sz w:val="22"/>
          <w:szCs w:val="22"/>
        </w:rPr>
      </w:pPr>
      <w:r w:rsidRPr="00B64F1A">
        <w:rPr>
          <w:sz w:val="22"/>
          <w:szCs w:val="22"/>
        </w:rPr>
        <w:t xml:space="preserve">14.11. При кулинарной обработке пищевых продуктов необходимо обеспечить выполнение технологии приготовления блюд, изложенной в технологической карте </w:t>
      </w:r>
      <w:hyperlink w:anchor="Par1318" w:tooltip="Ссылка на текущий документ" w:history="1">
        <w:r w:rsidRPr="00B64F1A">
          <w:rPr>
            <w:sz w:val="22"/>
            <w:szCs w:val="22"/>
          </w:rPr>
          <w:t>(Приложение 7)</w:t>
        </w:r>
      </w:hyperlink>
      <w:r w:rsidRPr="00B64F1A">
        <w:rPr>
          <w:sz w:val="22"/>
          <w:szCs w:val="22"/>
        </w:rPr>
        <w:t>, а также соблюдать санитарно-эпидемиологические требования к технологическим процессам приготовления блюд.</w:t>
      </w:r>
    </w:p>
    <w:p w:rsidR="003243E7" w:rsidRPr="00B64F1A" w:rsidRDefault="003243E7" w:rsidP="00061FF2">
      <w:pPr>
        <w:pStyle w:val="ConsPlusNormal"/>
        <w:ind w:firstLine="540"/>
        <w:jc w:val="both"/>
        <w:rPr>
          <w:sz w:val="22"/>
          <w:szCs w:val="22"/>
        </w:rPr>
      </w:pPr>
      <w:r w:rsidRPr="00B64F1A">
        <w:rPr>
          <w:sz w:val="22"/>
          <w:szCs w:val="22"/>
        </w:rPr>
        <w:t>Котлеты, биточки из мясного или рыбного фарша, рыбу кусками запекают при температуре 250 - 280 °C в течение 20 - 25 мин.</w:t>
      </w:r>
    </w:p>
    <w:p w:rsidR="003243E7" w:rsidRPr="00B64F1A" w:rsidRDefault="003243E7" w:rsidP="00061FF2">
      <w:pPr>
        <w:pStyle w:val="ConsPlusNormal"/>
        <w:ind w:firstLine="540"/>
        <w:jc w:val="both"/>
        <w:rPr>
          <w:sz w:val="22"/>
          <w:szCs w:val="22"/>
        </w:rPr>
      </w:pPr>
      <w:r w:rsidRPr="00B64F1A">
        <w:rPr>
          <w:sz w:val="22"/>
          <w:szCs w:val="22"/>
        </w:rPr>
        <w:t>Суфле, запеканки готовятся из вареного мяса (птицы); формованные изделия из сырого мясного или рыбного фарша готовятся на пару или запеченными в соусе; рыба (филе) кусками отваривается, припускается, тушится или запекается.</w:t>
      </w:r>
    </w:p>
    <w:p w:rsidR="003243E7" w:rsidRPr="00B64F1A" w:rsidRDefault="003243E7" w:rsidP="00061FF2">
      <w:pPr>
        <w:pStyle w:val="ConsPlusNormal"/>
        <w:ind w:firstLine="540"/>
        <w:jc w:val="both"/>
        <w:rPr>
          <w:sz w:val="22"/>
          <w:szCs w:val="22"/>
        </w:rPr>
      </w:pPr>
      <w:r w:rsidRPr="00B64F1A">
        <w:rPr>
          <w:sz w:val="22"/>
          <w:szCs w:val="22"/>
        </w:rPr>
        <w:t>При изготовлении вторых блюд из вареного мяса (птицы, рыбы) или отпуске вареного мяса (птицы) к первым блюдам порционированное мясо подвергается вторичной термической обработке - кипячению в бульоне в течение 5 - 7 минут и хранится в нем при температуре +75 °C до раздачи не более 1 часа.</w:t>
      </w:r>
    </w:p>
    <w:p w:rsidR="003243E7" w:rsidRPr="00B64F1A" w:rsidRDefault="003243E7" w:rsidP="00061FF2">
      <w:pPr>
        <w:pStyle w:val="ConsPlusNormal"/>
        <w:ind w:firstLine="540"/>
        <w:jc w:val="both"/>
        <w:rPr>
          <w:sz w:val="22"/>
          <w:szCs w:val="22"/>
        </w:rPr>
      </w:pPr>
      <w:r w:rsidRPr="00B64F1A">
        <w:rPr>
          <w:sz w:val="22"/>
          <w:szCs w:val="22"/>
        </w:rPr>
        <w:t>Омлеты и запеканки, в рецептуру которых входит яйцо, готовятся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4 +/- 2 °C.</w:t>
      </w:r>
    </w:p>
    <w:p w:rsidR="003243E7" w:rsidRPr="00B64F1A" w:rsidRDefault="003243E7" w:rsidP="00061FF2">
      <w:pPr>
        <w:pStyle w:val="ConsPlusNormal"/>
        <w:ind w:firstLine="540"/>
        <w:jc w:val="both"/>
        <w:rPr>
          <w:sz w:val="22"/>
          <w:szCs w:val="22"/>
        </w:rPr>
      </w:pPr>
      <w:r w:rsidRPr="00B64F1A">
        <w:rPr>
          <w:sz w:val="22"/>
          <w:szCs w:val="22"/>
        </w:rPr>
        <w:t>Оладьи, сырники выпекаются в духовом или жарочном шкафу при температуре 180 - 200 °C в течение 8 - 10 мин.</w:t>
      </w:r>
    </w:p>
    <w:p w:rsidR="003243E7" w:rsidRPr="00B64F1A" w:rsidRDefault="003243E7" w:rsidP="00061FF2">
      <w:pPr>
        <w:pStyle w:val="ConsPlusNormal"/>
        <w:ind w:firstLine="540"/>
        <w:jc w:val="both"/>
        <w:rPr>
          <w:sz w:val="22"/>
          <w:szCs w:val="22"/>
        </w:rPr>
      </w:pPr>
      <w:r w:rsidRPr="00B64F1A">
        <w:rPr>
          <w:sz w:val="22"/>
          <w:szCs w:val="22"/>
        </w:rPr>
        <w:t>Яйцо варят после закипания воды 10 мин.</w:t>
      </w:r>
    </w:p>
    <w:p w:rsidR="003243E7" w:rsidRPr="00B64F1A" w:rsidRDefault="003243E7" w:rsidP="00061FF2">
      <w:pPr>
        <w:pStyle w:val="ConsPlusNormal"/>
        <w:ind w:firstLine="540"/>
        <w:jc w:val="both"/>
        <w:rPr>
          <w:sz w:val="22"/>
          <w:szCs w:val="22"/>
        </w:rPr>
      </w:pPr>
      <w:r w:rsidRPr="00B64F1A">
        <w:rPr>
          <w:sz w:val="22"/>
          <w:szCs w:val="22"/>
        </w:rPr>
        <w:t>При изготовлении картофельного (овощного) пюре используется овощепротирочная машина.</w:t>
      </w:r>
    </w:p>
    <w:p w:rsidR="003243E7" w:rsidRPr="00B64F1A" w:rsidRDefault="003243E7" w:rsidP="00061FF2">
      <w:pPr>
        <w:pStyle w:val="ConsPlusNormal"/>
        <w:ind w:firstLine="540"/>
        <w:jc w:val="both"/>
        <w:rPr>
          <w:sz w:val="22"/>
          <w:szCs w:val="22"/>
        </w:rPr>
      </w:pPr>
      <w:r w:rsidRPr="00B64F1A">
        <w:rPr>
          <w:sz w:val="22"/>
          <w:szCs w:val="22"/>
        </w:rPr>
        <w:t>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3243E7" w:rsidRPr="00B64F1A" w:rsidRDefault="003243E7" w:rsidP="00061FF2">
      <w:pPr>
        <w:pStyle w:val="ConsPlusNormal"/>
        <w:ind w:firstLine="540"/>
        <w:jc w:val="both"/>
        <w:rPr>
          <w:sz w:val="22"/>
          <w:szCs w:val="22"/>
        </w:rPr>
      </w:pPr>
      <w:r w:rsidRPr="00B64F1A">
        <w:rPr>
          <w:sz w:val="22"/>
          <w:szCs w:val="22"/>
        </w:rPr>
        <w:t>Гарниры из риса и макаронных изделий варятся в большом объеме воды (в соотношении не менее 1:6) без последующей промывки.</w:t>
      </w:r>
    </w:p>
    <w:p w:rsidR="003243E7" w:rsidRPr="00B64F1A" w:rsidRDefault="003243E7" w:rsidP="00061FF2">
      <w:pPr>
        <w:pStyle w:val="ConsPlusNormal"/>
        <w:ind w:firstLine="540"/>
        <w:jc w:val="both"/>
        <w:rPr>
          <w:sz w:val="22"/>
          <w:szCs w:val="22"/>
        </w:rPr>
      </w:pPr>
      <w:r w:rsidRPr="00B64F1A">
        <w:rPr>
          <w:sz w:val="22"/>
          <w:szCs w:val="22"/>
        </w:rPr>
        <w:t>Колбасные изделия (сосиски, вареные колбасы, сардельки) отвариваются (опускают в кипящую воду и заканчивают термическую обработку после 5-минутной варки с момента начала кипения).</w:t>
      </w:r>
    </w:p>
    <w:p w:rsidR="003243E7" w:rsidRPr="00B64F1A" w:rsidRDefault="003243E7" w:rsidP="00061FF2">
      <w:pPr>
        <w:pStyle w:val="ConsPlusNormal"/>
        <w:ind w:firstLine="540"/>
        <w:jc w:val="both"/>
        <w:rPr>
          <w:sz w:val="22"/>
          <w:szCs w:val="22"/>
        </w:rPr>
      </w:pPr>
      <w:r w:rsidRPr="00B64F1A">
        <w:rPr>
          <w:sz w:val="22"/>
          <w:szCs w:val="22"/>
        </w:rPr>
        <w:t>При перемешивании ингредиентов, входящих в состав блюд, необходимо пользоваться кухонным инвентарем, не касаясь продукта руками.</w:t>
      </w:r>
    </w:p>
    <w:p w:rsidR="003243E7" w:rsidRPr="00B64F1A" w:rsidRDefault="003243E7" w:rsidP="00061FF2">
      <w:pPr>
        <w:pStyle w:val="ConsPlusNormal"/>
        <w:ind w:firstLine="540"/>
        <w:jc w:val="both"/>
        <w:rPr>
          <w:sz w:val="22"/>
          <w:szCs w:val="22"/>
        </w:rPr>
      </w:pPr>
      <w:r w:rsidRPr="00B64F1A">
        <w:rPr>
          <w:sz w:val="22"/>
          <w:szCs w:val="22"/>
        </w:rPr>
        <w:t>14.12. Обработку яиц проводят в специально отведенном месте мясо-рыбного цеха, используя для этих целей промаркированные ванны и (или) емкости. Возможно использование перфорированных емкостей, при условии полного погружения яиц в раствор в следующем порядке: I - обработка в 1 - 2% теплом растворе кальцинированной соды; II - обработка в разрешенных для этой цели дезинфекционных средствах; III - ополаскивание проточной водой в течение не менее 5 минут с последующим выкладыванием в чистую промаркированную посуду.</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Допускается использование других моющих или дезинфекционных средств в соответствии с инструкцией по их применению.</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14.13. Крупы не должны содержать посторонних примесей. Перед использованием крупы промывают проточной водой.</w:t>
      </w:r>
    </w:p>
    <w:p w:rsidR="003243E7" w:rsidRPr="00B64F1A" w:rsidRDefault="003243E7" w:rsidP="00061FF2">
      <w:pPr>
        <w:pStyle w:val="ConsPlusNormal"/>
        <w:ind w:firstLine="540"/>
        <w:jc w:val="both"/>
        <w:rPr>
          <w:sz w:val="22"/>
          <w:szCs w:val="22"/>
        </w:rPr>
      </w:pPr>
      <w:r w:rsidRPr="00B64F1A">
        <w:rPr>
          <w:sz w:val="22"/>
          <w:szCs w:val="22"/>
        </w:rPr>
        <w:t>14.14. Потребительскую упаковку консервированных продуктов перед вскрытием промывают проточной водой и вытирают.</w:t>
      </w:r>
    </w:p>
    <w:p w:rsidR="003243E7" w:rsidRPr="00B64F1A" w:rsidRDefault="003243E7" w:rsidP="00061FF2">
      <w:pPr>
        <w:pStyle w:val="ConsPlusNormal"/>
        <w:ind w:firstLine="540"/>
        <w:jc w:val="both"/>
        <w:rPr>
          <w:sz w:val="22"/>
          <w:szCs w:val="22"/>
        </w:rPr>
      </w:pPr>
      <w:r w:rsidRPr="00B64F1A">
        <w:rPr>
          <w:sz w:val="22"/>
          <w:szCs w:val="22"/>
        </w:rPr>
        <w:t>14.15. Горячие блюда (супы, соусы, горячие напитки, вторые блюда и гарниры) при раздаче должны иметь температуру +60...+65 °C; холодные закуски, салаты, напитки - не ниже +15 °C.</w:t>
      </w:r>
    </w:p>
    <w:p w:rsidR="003243E7" w:rsidRPr="00B64F1A" w:rsidRDefault="003243E7" w:rsidP="00061FF2">
      <w:pPr>
        <w:pStyle w:val="ConsPlusNormal"/>
        <w:ind w:firstLine="540"/>
        <w:jc w:val="both"/>
        <w:rPr>
          <w:sz w:val="22"/>
          <w:szCs w:val="22"/>
        </w:rPr>
      </w:pPr>
      <w:r w:rsidRPr="00B64F1A">
        <w:rPr>
          <w:sz w:val="22"/>
          <w:szCs w:val="22"/>
        </w:rPr>
        <w:t>С момента приготовления до отпуска первые и вторые блюда могут находиться на горячей плите не более 2 часов. Повторный разогрев блюд не допускается.</w:t>
      </w:r>
    </w:p>
    <w:p w:rsidR="003243E7" w:rsidRPr="00B64F1A" w:rsidRDefault="003243E7" w:rsidP="00061FF2">
      <w:pPr>
        <w:pStyle w:val="ConsPlusNormal"/>
        <w:ind w:firstLine="540"/>
        <w:jc w:val="both"/>
        <w:rPr>
          <w:sz w:val="22"/>
          <w:szCs w:val="22"/>
        </w:rPr>
      </w:pPr>
      <w:r w:rsidRPr="00B64F1A">
        <w:rPr>
          <w:sz w:val="22"/>
          <w:szCs w:val="22"/>
        </w:rPr>
        <w:t>14.16. При обработке овощей должны быть соблюдены следующие требования:</w:t>
      </w:r>
    </w:p>
    <w:p w:rsidR="003243E7" w:rsidRPr="00B64F1A" w:rsidRDefault="003243E7" w:rsidP="00061FF2">
      <w:pPr>
        <w:pStyle w:val="ConsPlusNormal"/>
        <w:ind w:firstLine="540"/>
        <w:jc w:val="both"/>
        <w:rPr>
          <w:sz w:val="22"/>
          <w:szCs w:val="22"/>
        </w:rPr>
      </w:pPr>
      <w:r w:rsidRPr="00B64F1A">
        <w:rPr>
          <w:sz w:val="22"/>
          <w:szCs w:val="22"/>
        </w:rPr>
        <w:t>14.16.1. Овощи сортируются, моются и очищаются. Очищенные овощи повторно промываются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w:t>
      </w:r>
    </w:p>
    <w:p w:rsidR="003243E7" w:rsidRPr="00B64F1A" w:rsidRDefault="003243E7" w:rsidP="00061FF2">
      <w:pPr>
        <w:pStyle w:val="ConsPlusNormal"/>
        <w:ind w:firstLine="540"/>
        <w:jc w:val="both"/>
        <w:rPr>
          <w:sz w:val="22"/>
          <w:szCs w:val="22"/>
        </w:rPr>
      </w:pPr>
      <w:r w:rsidRPr="00B64F1A">
        <w:rPr>
          <w:sz w:val="22"/>
          <w:szCs w:val="22"/>
        </w:rPr>
        <w:t>Не допускается предварительное замачивание овощей.</w:t>
      </w:r>
    </w:p>
    <w:p w:rsidR="003243E7" w:rsidRPr="00B64F1A" w:rsidRDefault="003243E7" w:rsidP="00061FF2">
      <w:pPr>
        <w:pStyle w:val="ConsPlusNormal"/>
        <w:ind w:firstLine="540"/>
        <w:jc w:val="both"/>
        <w:rPr>
          <w:sz w:val="22"/>
          <w:szCs w:val="22"/>
        </w:rPr>
      </w:pPr>
      <w:r w:rsidRPr="00B64F1A">
        <w:rPr>
          <w:sz w:val="22"/>
          <w:szCs w:val="22"/>
        </w:rPr>
        <w:t>Очищенные картофель, корнеплоды и другие овощи, во избежание их потемнения и высушивания, допускается хранить в холодной воде не более 2 часов.</w:t>
      </w:r>
    </w:p>
    <w:p w:rsidR="003243E7" w:rsidRPr="00B64F1A" w:rsidRDefault="003243E7" w:rsidP="00061FF2">
      <w:pPr>
        <w:pStyle w:val="ConsPlusNormal"/>
        <w:ind w:firstLine="540"/>
        <w:jc w:val="both"/>
        <w:rPr>
          <w:sz w:val="22"/>
          <w:szCs w:val="22"/>
        </w:rPr>
      </w:pPr>
      <w:r w:rsidRPr="00B64F1A">
        <w:rPr>
          <w:sz w:val="22"/>
          <w:szCs w:val="22"/>
        </w:rPr>
        <w:t>14.16.2.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3243E7" w:rsidRPr="00B64F1A" w:rsidRDefault="003243E7" w:rsidP="00061FF2">
      <w:pPr>
        <w:pStyle w:val="ConsPlusNormal"/>
        <w:ind w:firstLine="540"/>
        <w:jc w:val="both"/>
        <w:rPr>
          <w:sz w:val="22"/>
          <w:szCs w:val="22"/>
        </w:rPr>
      </w:pPr>
      <w:r w:rsidRPr="00B64F1A">
        <w:rPr>
          <w:sz w:val="22"/>
          <w:szCs w:val="22"/>
        </w:rPr>
        <w:t>14.16.3. 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Свежая зелень добавляется в готовые блюда во время раздачи.</w:t>
      </w:r>
    </w:p>
    <w:p w:rsidR="003243E7" w:rsidRPr="00B64F1A" w:rsidRDefault="003243E7" w:rsidP="00061FF2">
      <w:pPr>
        <w:pStyle w:val="ConsPlusNormal"/>
        <w:ind w:firstLine="540"/>
        <w:jc w:val="both"/>
        <w:rPr>
          <w:sz w:val="22"/>
          <w:szCs w:val="22"/>
        </w:rPr>
      </w:pPr>
      <w:r w:rsidRPr="00B64F1A">
        <w:rPr>
          <w:sz w:val="22"/>
          <w:szCs w:val="22"/>
        </w:rPr>
        <w:t>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3243E7" w:rsidRPr="00B64F1A" w:rsidRDefault="003243E7" w:rsidP="00061FF2">
      <w:pPr>
        <w:pStyle w:val="ConsPlusNormal"/>
        <w:ind w:firstLine="540"/>
        <w:jc w:val="both"/>
        <w:rPr>
          <w:sz w:val="22"/>
          <w:szCs w:val="22"/>
        </w:rPr>
      </w:pPr>
      <w:r w:rsidRPr="00B64F1A">
        <w:rPr>
          <w:sz w:val="22"/>
          <w:szCs w:val="22"/>
        </w:rPr>
        <w:t>14.16.4. Овощи, предназначенные для приготовления винегретов и салатов, рекомендуется варить в кожуре, охлаждают; очищают и нарезают вареные овощи в холодном цехе или в горячем цехе на столе для вареной продукции.</w:t>
      </w:r>
    </w:p>
    <w:p w:rsidR="003243E7" w:rsidRPr="00B64F1A" w:rsidRDefault="003243E7" w:rsidP="00061FF2">
      <w:pPr>
        <w:pStyle w:val="ConsPlusNormal"/>
        <w:ind w:firstLine="540"/>
        <w:jc w:val="both"/>
        <w:rPr>
          <w:sz w:val="22"/>
          <w:szCs w:val="22"/>
        </w:rPr>
      </w:pPr>
      <w:r w:rsidRPr="00B64F1A">
        <w:rPr>
          <w:sz w:val="22"/>
          <w:szCs w:val="22"/>
        </w:rPr>
        <w:t>14.16.5. Варка овощей накануне дня приготовления блюд не допускается.</w:t>
      </w:r>
    </w:p>
    <w:p w:rsidR="003243E7" w:rsidRPr="00B64F1A" w:rsidRDefault="003243E7" w:rsidP="00061FF2">
      <w:pPr>
        <w:pStyle w:val="ConsPlusNormal"/>
        <w:ind w:firstLine="540"/>
        <w:jc w:val="both"/>
        <w:rPr>
          <w:sz w:val="22"/>
          <w:szCs w:val="22"/>
        </w:rPr>
      </w:pPr>
      <w:r w:rsidRPr="00B64F1A">
        <w:rPr>
          <w:sz w:val="22"/>
          <w:szCs w:val="22"/>
        </w:rPr>
        <w:t>14.16.6. Отваренные для салатов овощи хранят в промаркированной емкости (овощи вареные) в холодильнике не более 6 часов при температуре плюс 4 +/- 2 °C.</w:t>
      </w:r>
    </w:p>
    <w:p w:rsidR="003243E7" w:rsidRPr="00B64F1A" w:rsidRDefault="003243E7" w:rsidP="00061FF2">
      <w:pPr>
        <w:pStyle w:val="ConsPlusNormal"/>
        <w:ind w:firstLine="540"/>
        <w:jc w:val="both"/>
        <w:rPr>
          <w:sz w:val="22"/>
          <w:szCs w:val="22"/>
        </w:rPr>
      </w:pPr>
      <w:r w:rsidRPr="00B64F1A">
        <w:rPr>
          <w:sz w:val="22"/>
          <w:szCs w:val="22"/>
        </w:rPr>
        <w:t>14.16.7. 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выдержать в 3% растворе уксусной кислоты или 10% растворе поваренной соли в течение 10 минут с последующим ополаскиванием проточной водой и просушиванием.</w:t>
      </w:r>
    </w:p>
    <w:p w:rsidR="003243E7" w:rsidRPr="00B64F1A" w:rsidRDefault="003243E7" w:rsidP="00061FF2">
      <w:pPr>
        <w:pStyle w:val="ConsPlusNormal"/>
        <w:ind w:firstLine="540"/>
        <w:jc w:val="both"/>
        <w:rPr>
          <w:sz w:val="22"/>
          <w:szCs w:val="22"/>
        </w:rPr>
      </w:pPr>
      <w:r w:rsidRPr="00B64F1A">
        <w:rPr>
          <w:sz w:val="22"/>
          <w:szCs w:val="22"/>
        </w:rPr>
        <w:t>14.17. Изготовление салатов и их заправка осуществляется непосредственно перед раздачей.</w:t>
      </w:r>
    </w:p>
    <w:p w:rsidR="003243E7" w:rsidRPr="00B64F1A" w:rsidRDefault="003243E7" w:rsidP="00061FF2">
      <w:pPr>
        <w:pStyle w:val="ConsPlusNormal"/>
        <w:ind w:firstLine="540"/>
        <w:jc w:val="both"/>
        <w:rPr>
          <w:sz w:val="22"/>
          <w:szCs w:val="22"/>
        </w:rPr>
      </w:pPr>
      <w:r w:rsidRPr="00B64F1A">
        <w:rPr>
          <w:sz w:val="22"/>
          <w:szCs w:val="22"/>
        </w:rPr>
        <w:t>Незаправленные салаты допускается хранить не более 2 часов при температуре плюс 4 +/- 2 °C. Салаты заправляют непосредственно перед раздачей.</w:t>
      </w:r>
    </w:p>
    <w:p w:rsidR="003243E7" w:rsidRPr="00B64F1A" w:rsidRDefault="003243E7" w:rsidP="00061FF2">
      <w:pPr>
        <w:pStyle w:val="ConsPlusNormal"/>
        <w:ind w:firstLine="540"/>
        <w:jc w:val="both"/>
        <w:rPr>
          <w:sz w:val="22"/>
          <w:szCs w:val="22"/>
        </w:rPr>
      </w:pPr>
      <w:r w:rsidRPr="00B64F1A">
        <w:rPr>
          <w:sz w:val="22"/>
          <w:szCs w:val="22"/>
        </w:rPr>
        <w:t>В качестве заправки салатов следует использовать растительное масло. Использование сметаны и майонеза для заправки салатов не допускается.</w:t>
      </w:r>
    </w:p>
    <w:p w:rsidR="003243E7" w:rsidRPr="00B64F1A" w:rsidRDefault="003243E7" w:rsidP="00061FF2">
      <w:pPr>
        <w:pStyle w:val="ConsPlusNormal"/>
        <w:ind w:firstLine="540"/>
        <w:jc w:val="both"/>
        <w:rPr>
          <w:sz w:val="22"/>
          <w:szCs w:val="22"/>
        </w:rPr>
      </w:pPr>
      <w:r w:rsidRPr="00B64F1A">
        <w:rPr>
          <w:sz w:val="22"/>
          <w:szCs w:val="22"/>
        </w:rPr>
        <w:t>Хранение заправленных салатов может осуществляться не более 30 минут при температуре 4 +/- 2 °C.</w:t>
      </w:r>
    </w:p>
    <w:p w:rsidR="003243E7" w:rsidRPr="00B64F1A" w:rsidRDefault="003243E7" w:rsidP="00061FF2">
      <w:pPr>
        <w:pStyle w:val="ConsPlusNormal"/>
        <w:ind w:firstLine="540"/>
        <w:jc w:val="both"/>
        <w:rPr>
          <w:sz w:val="22"/>
          <w:szCs w:val="22"/>
        </w:rPr>
      </w:pPr>
      <w:r w:rsidRPr="00B64F1A">
        <w:rPr>
          <w:sz w:val="22"/>
          <w:szCs w:val="22"/>
        </w:rPr>
        <w:t>14.18. Фрукты, включая цитрусовые, тщательно моют в условиях холодного цеха (зоны) или цеха вторичной обработки овощей (зоны).</w:t>
      </w:r>
    </w:p>
    <w:p w:rsidR="003243E7" w:rsidRPr="00B64F1A" w:rsidRDefault="003243E7" w:rsidP="00061FF2">
      <w:pPr>
        <w:pStyle w:val="ConsPlusNormal"/>
        <w:ind w:firstLine="540"/>
        <w:jc w:val="both"/>
        <w:rPr>
          <w:sz w:val="22"/>
          <w:szCs w:val="22"/>
        </w:rPr>
      </w:pPr>
      <w:r w:rsidRPr="00B64F1A">
        <w:rPr>
          <w:sz w:val="22"/>
          <w:szCs w:val="22"/>
        </w:rPr>
        <w:t>14.19. Кефир, ряженку, простоквашу и другие кисломолочные продукты порционируют в чашки непосредственно из пакетов или бутылок перед их раздачей в групповых ячейках.</w:t>
      </w:r>
    </w:p>
    <w:p w:rsidR="003243E7" w:rsidRPr="00B64F1A" w:rsidRDefault="003243E7" w:rsidP="00061FF2">
      <w:pPr>
        <w:pStyle w:val="ConsPlusNormal"/>
        <w:ind w:firstLine="540"/>
        <w:jc w:val="both"/>
        <w:rPr>
          <w:sz w:val="22"/>
          <w:szCs w:val="22"/>
        </w:rPr>
      </w:pPr>
      <w:r w:rsidRPr="00B64F1A">
        <w:rPr>
          <w:sz w:val="22"/>
          <w:szCs w:val="22"/>
        </w:rPr>
        <w:t>14.20. В эндемичных по йоду районах рекомендуется использование йодированной поваренной соли.</w:t>
      </w:r>
    </w:p>
    <w:p w:rsidR="003243E7" w:rsidRPr="00B64F1A" w:rsidRDefault="003243E7" w:rsidP="00061FF2">
      <w:pPr>
        <w:pStyle w:val="ConsPlusNormal"/>
        <w:ind w:firstLine="540"/>
        <w:jc w:val="both"/>
        <w:rPr>
          <w:sz w:val="22"/>
          <w:szCs w:val="22"/>
        </w:rPr>
      </w:pPr>
      <w:r w:rsidRPr="00B64F1A">
        <w:rPr>
          <w:sz w:val="22"/>
          <w:szCs w:val="22"/>
        </w:rPr>
        <w:t>14.21. В целях профилактики недостаточности микронутриентов (витаминов и минеральных веществ) в питании детей используются пищевые продукты, обогащенные микронутриентами.</w:t>
      </w:r>
    </w:p>
    <w:p w:rsidR="003243E7" w:rsidRPr="00B64F1A" w:rsidRDefault="003243E7" w:rsidP="00061FF2">
      <w:pPr>
        <w:pStyle w:val="ConsPlusNormal"/>
        <w:ind w:firstLine="540"/>
        <w:jc w:val="both"/>
        <w:rPr>
          <w:sz w:val="22"/>
          <w:szCs w:val="22"/>
        </w:rPr>
      </w:pPr>
      <w:r w:rsidRPr="00B64F1A">
        <w:rPr>
          <w:sz w:val="22"/>
          <w:szCs w:val="22"/>
        </w:rPr>
        <w:t>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3243E7" w:rsidRPr="00B64F1A" w:rsidRDefault="003243E7" w:rsidP="00061FF2">
      <w:pPr>
        <w:pStyle w:val="ConsPlusNormal"/>
        <w:ind w:firstLine="540"/>
        <w:jc w:val="both"/>
        <w:rPr>
          <w:sz w:val="22"/>
          <w:szCs w:val="22"/>
        </w:rPr>
      </w:pPr>
      <w:r w:rsidRPr="00B64F1A">
        <w:rPr>
          <w:sz w:val="22"/>
          <w:szCs w:val="22"/>
        </w:rPr>
        <w:t>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w:t>
      </w:r>
    </w:p>
    <w:p w:rsidR="003243E7" w:rsidRPr="00B64F1A" w:rsidRDefault="003243E7" w:rsidP="00061FF2">
      <w:pPr>
        <w:pStyle w:val="ConsPlusNormal"/>
        <w:ind w:firstLine="540"/>
        <w:jc w:val="both"/>
        <w:rPr>
          <w:sz w:val="22"/>
          <w:szCs w:val="22"/>
        </w:rPr>
      </w:pPr>
      <w:r w:rsidRPr="00B64F1A">
        <w:rPr>
          <w:sz w:val="22"/>
          <w:szCs w:val="22"/>
        </w:rPr>
        <w:t>При отсутствии в рационе питания витаминизированных напитков проводится искусственная C-витаминизация. Искусственная C-витаминизация в дошкольных образовательных организациях (группах) осуществляется из расчета для детей от 1 - 3 лет - 35 мг, для детей 3 - 6 лет - 50,0 мг на порцию.</w:t>
      </w:r>
    </w:p>
    <w:p w:rsidR="003243E7" w:rsidRPr="00B64F1A" w:rsidRDefault="003243E7" w:rsidP="00061FF2">
      <w:pPr>
        <w:pStyle w:val="ConsPlusNormal"/>
        <w:ind w:firstLine="540"/>
        <w:jc w:val="both"/>
        <w:rPr>
          <w:sz w:val="22"/>
          <w:szCs w:val="22"/>
        </w:rPr>
      </w:pPr>
      <w:r w:rsidRPr="00B64F1A">
        <w:rPr>
          <w:sz w:val="22"/>
          <w:szCs w:val="22"/>
        </w:rPr>
        <w:t>Препараты витаминов вводят в третье блюдо (компот или кисель) после его охлаждения до температуры 15 °C (для компота) и 35 °C (для киселя) непосредственно перед реализацией.</w:t>
      </w:r>
    </w:p>
    <w:p w:rsidR="003243E7" w:rsidRPr="00B64F1A" w:rsidRDefault="003243E7" w:rsidP="00061FF2">
      <w:pPr>
        <w:pStyle w:val="ConsPlusNormal"/>
        <w:ind w:firstLine="540"/>
        <w:jc w:val="both"/>
        <w:rPr>
          <w:sz w:val="22"/>
          <w:szCs w:val="22"/>
        </w:rPr>
      </w:pPr>
      <w:r w:rsidRPr="00B64F1A">
        <w:rPr>
          <w:sz w:val="22"/>
          <w:szCs w:val="22"/>
        </w:rPr>
        <w:t>Витаминизированные блюда не подогреваются. Витаминизация блюд проводится под контролем медицинского работника (при его отсутствии - иным ответственным лицом).</w:t>
      </w:r>
    </w:p>
    <w:p w:rsidR="003243E7" w:rsidRPr="00B64F1A" w:rsidRDefault="003243E7" w:rsidP="00061FF2">
      <w:pPr>
        <w:pStyle w:val="ConsPlusNormal"/>
        <w:ind w:firstLine="540"/>
        <w:jc w:val="both"/>
        <w:rPr>
          <w:sz w:val="22"/>
          <w:szCs w:val="22"/>
        </w:rPr>
      </w:pPr>
      <w:r w:rsidRPr="00B64F1A">
        <w:rPr>
          <w:sz w:val="22"/>
          <w:szCs w:val="22"/>
        </w:rPr>
        <w:t>Данные о витаминизации блюд заносятся медицинским работником в журнал проведения витаминизации третьих и сладких блюд (</w:t>
      </w:r>
      <w:hyperlink w:anchor="Par1393" w:tooltip="Ссылка на текущий документ" w:history="1">
        <w:r w:rsidRPr="00B64F1A">
          <w:rPr>
            <w:sz w:val="22"/>
            <w:szCs w:val="22"/>
          </w:rPr>
          <w:t>таблица 2</w:t>
        </w:r>
      </w:hyperlink>
      <w:r w:rsidRPr="00B64F1A">
        <w:rPr>
          <w:sz w:val="22"/>
          <w:szCs w:val="22"/>
        </w:rPr>
        <w:t xml:space="preserve"> Приложения N 8), который хранится один год.</w:t>
      </w:r>
    </w:p>
    <w:p w:rsidR="003243E7" w:rsidRPr="00B64F1A" w:rsidRDefault="003243E7" w:rsidP="00061FF2">
      <w:pPr>
        <w:pStyle w:val="ConsPlusNormal"/>
        <w:ind w:firstLine="540"/>
        <w:jc w:val="both"/>
        <w:rPr>
          <w:sz w:val="22"/>
          <w:szCs w:val="22"/>
        </w:rPr>
      </w:pPr>
      <w:r w:rsidRPr="00B64F1A">
        <w:rPr>
          <w:sz w:val="22"/>
          <w:szCs w:val="22"/>
        </w:rPr>
        <w:t>14.22. Перед кормлением детей продукты детского питания (смеси) подогреваются в водяной бане (температура воды +50 °C) в течение 5 минут или в электронагревателе для детского питания до температуры +37 °C. Подготовка продуктов для питания детей первого года жизни (разведение сухих смесей, инстантных каш, разогревание продуктов прикорма) должно быть организовано в буфетной групповой ячейки. Буфетная должна быть оборудована холодильником и устройствами для подогрева детского питания.</w:t>
      </w:r>
    </w:p>
    <w:p w:rsidR="003243E7" w:rsidRPr="00B64F1A" w:rsidRDefault="003243E7" w:rsidP="00061FF2">
      <w:pPr>
        <w:pStyle w:val="ConsPlusNormal"/>
        <w:ind w:firstLine="540"/>
        <w:jc w:val="both"/>
        <w:rPr>
          <w:sz w:val="22"/>
          <w:szCs w:val="22"/>
        </w:rPr>
      </w:pPr>
      <w:r w:rsidRPr="00B64F1A">
        <w:rPr>
          <w:sz w:val="22"/>
          <w:szCs w:val="22"/>
        </w:rPr>
        <w:t>14.23. Выдача готовой пищи разрешается только после проведения контроля бракеражной комиссией в составе не менее 3-х человек. Результаты контроля регистрируются в журнале бракеража готовой кулинарной продукции (</w:t>
      </w:r>
      <w:hyperlink w:anchor="Par1366" w:tooltip="Ссылка на текущий документ" w:history="1">
        <w:r w:rsidRPr="00B64F1A">
          <w:rPr>
            <w:sz w:val="22"/>
            <w:szCs w:val="22"/>
          </w:rPr>
          <w:t>таблица 1</w:t>
        </w:r>
      </w:hyperlink>
      <w:r w:rsidRPr="00B64F1A">
        <w:rPr>
          <w:sz w:val="22"/>
          <w:szCs w:val="22"/>
        </w:rPr>
        <w:t xml:space="preserve"> Приложения N 8).</w:t>
      </w:r>
    </w:p>
    <w:p w:rsidR="003243E7" w:rsidRPr="00B64F1A" w:rsidRDefault="003243E7" w:rsidP="00061FF2">
      <w:pPr>
        <w:pStyle w:val="ConsPlusNormal"/>
        <w:ind w:firstLine="540"/>
        <w:jc w:val="both"/>
        <w:rPr>
          <w:sz w:val="22"/>
          <w:szCs w:val="22"/>
        </w:rPr>
      </w:pPr>
      <w:r w:rsidRPr="00B64F1A">
        <w:rPr>
          <w:sz w:val="22"/>
          <w:szCs w:val="22"/>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3243E7" w:rsidRPr="00B64F1A" w:rsidRDefault="003243E7" w:rsidP="00061FF2">
      <w:pPr>
        <w:pStyle w:val="ConsPlusNormal"/>
        <w:ind w:firstLine="540"/>
        <w:jc w:val="both"/>
        <w:rPr>
          <w:sz w:val="22"/>
          <w:szCs w:val="22"/>
        </w:rPr>
      </w:pPr>
      <w:r w:rsidRPr="00B64F1A">
        <w:rPr>
          <w:sz w:val="22"/>
          <w:szCs w:val="22"/>
        </w:rPr>
        <w:t>14.24. 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w:t>
      </w:r>
    </w:p>
    <w:p w:rsidR="003243E7" w:rsidRPr="00B64F1A" w:rsidRDefault="003243E7" w:rsidP="00061FF2">
      <w:pPr>
        <w:pStyle w:val="ConsPlusNormal"/>
        <w:ind w:firstLine="540"/>
        <w:jc w:val="both"/>
        <w:rPr>
          <w:sz w:val="22"/>
          <w:szCs w:val="22"/>
        </w:rPr>
      </w:pPr>
      <w:r w:rsidRPr="00B64F1A">
        <w:rPr>
          <w:sz w:val="22"/>
          <w:szCs w:val="22"/>
        </w:rPr>
        <w:t>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 °C.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w:t>
      </w:r>
    </w:p>
    <w:p w:rsidR="003243E7" w:rsidRPr="00B64F1A" w:rsidRDefault="003243E7" w:rsidP="00061FF2">
      <w:pPr>
        <w:pStyle w:val="ConsPlusNormal"/>
        <w:ind w:firstLine="540"/>
        <w:jc w:val="both"/>
        <w:rPr>
          <w:sz w:val="22"/>
          <w:szCs w:val="22"/>
        </w:rPr>
      </w:pPr>
      <w:r w:rsidRPr="00B64F1A">
        <w:rPr>
          <w:sz w:val="22"/>
          <w:szCs w:val="22"/>
        </w:rPr>
        <w:t>14.25. Для предотвращения возникновения и распространения инфекционных и массовых неинфекционных заболеваний (отравлений) не допускается:</w:t>
      </w:r>
    </w:p>
    <w:p w:rsidR="003243E7" w:rsidRPr="00B64F1A" w:rsidRDefault="003243E7" w:rsidP="00061FF2">
      <w:pPr>
        <w:pStyle w:val="ConsPlusNormal"/>
        <w:ind w:firstLine="540"/>
        <w:jc w:val="both"/>
        <w:rPr>
          <w:sz w:val="22"/>
          <w:szCs w:val="22"/>
        </w:rPr>
      </w:pPr>
      <w:r w:rsidRPr="00B64F1A">
        <w:rPr>
          <w:sz w:val="22"/>
          <w:szCs w:val="22"/>
        </w:rPr>
        <w:t xml:space="preserve">- использование пищевых продуктов, указанных в </w:t>
      </w:r>
      <w:hyperlink w:anchor="Par1419" w:tooltip="Ссылка на текущий документ" w:history="1">
        <w:r w:rsidRPr="00B64F1A">
          <w:rPr>
            <w:sz w:val="22"/>
            <w:szCs w:val="22"/>
          </w:rPr>
          <w:t>Приложении N 9</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 изготовление на пищеблоке дошкольных образовательных организаций творога и других кисломолочных продуктов, а также блинчиков с мясом или с творогом, макарон по-флотски, макарон с рубленным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w:t>
      </w:r>
    </w:p>
    <w:p w:rsidR="003243E7" w:rsidRPr="00B64F1A" w:rsidRDefault="003243E7" w:rsidP="00061FF2">
      <w:pPr>
        <w:pStyle w:val="ConsPlusNormal"/>
        <w:ind w:firstLine="540"/>
        <w:jc w:val="both"/>
        <w:rPr>
          <w:sz w:val="22"/>
          <w:szCs w:val="22"/>
        </w:rPr>
      </w:pPr>
      <w:r w:rsidRPr="00B64F1A">
        <w:rPr>
          <w:sz w:val="22"/>
          <w:szCs w:val="22"/>
        </w:rPr>
        <w:t>-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3243E7" w:rsidRPr="00B64F1A" w:rsidRDefault="003243E7" w:rsidP="00061FF2">
      <w:pPr>
        <w:pStyle w:val="ConsPlusNormal"/>
        <w:ind w:firstLine="540"/>
        <w:jc w:val="both"/>
        <w:rPr>
          <w:sz w:val="22"/>
          <w:szCs w:val="22"/>
        </w:rPr>
      </w:pPr>
      <w:r w:rsidRPr="00B64F1A">
        <w:rPr>
          <w:sz w:val="22"/>
          <w:szCs w:val="22"/>
        </w:rPr>
        <w:t>14.26. В дошкольных образовательных организациях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w:t>
      </w:r>
    </w:p>
    <w:p w:rsidR="003243E7" w:rsidRPr="00B64F1A" w:rsidRDefault="003243E7" w:rsidP="00061FF2">
      <w:pPr>
        <w:pStyle w:val="ConsPlusNormal"/>
        <w:ind w:firstLine="540"/>
        <w:jc w:val="both"/>
        <w:rPr>
          <w:sz w:val="22"/>
          <w:szCs w:val="22"/>
        </w:rPr>
      </w:pPr>
      <w:r w:rsidRPr="00B64F1A">
        <w:rPr>
          <w:sz w:val="22"/>
          <w:szCs w:val="22"/>
        </w:rPr>
        <w:t>Допускается использование кипяченой питьевой воды, при условии ее хранения не более 3-х часов.</w:t>
      </w:r>
    </w:p>
    <w:p w:rsidR="003243E7" w:rsidRPr="00B64F1A" w:rsidRDefault="003243E7" w:rsidP="00061FF2">
      <w:pPr>
        <w:pStyle w:val="ConsPlusNormal"/>
        <w:ind w:firstLine="540"/>
        <w:jc w:val="both"/>
        <w:rPr>
          <w:sz w:val="22"/>
          <w:szCs w:val="22"/>
        </w:rPr>
      </w:pPr>
      <w:r w:rsidRPr="00B64F1A">
        <w:rPr>
          <w:sz w:val="22"/>
          <w:szCs w:val="22"/>
        </w:rPr>
        <w:t>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w:t>
      </w:r>
    </w:p>
    <w:p w:rsidR="003243E7" w:rsidRPr="00B64F1A" w:rsidRDefault="003243E7" w:rsidP="00061FF2">
      <w:pPr>
        <w:pStyle w:val="ConsPlusNormal"/>
        <w:ind w:firstLine="540"/>
        <w:jc w:val="both"/>
        <w:rPr>
          <w:sz w:val="22"/>
          <w:szCs w:val="22"/>
        </w:rPr>
      </w:pPr>
      <w:r w:rsidRPr="00B64F1A">
        <w:rPr>
          <w:sz w:val="22"/>
          <w:szCs w:val="22"/>
        </w:rPr>
        <w:t>Обработка дозирующих устройств проводится в соответствии с эксплуатационной документацией (инструкцией) изготовителя.</w:t>
      </w:r>
    </w:p>
    <w:p w:rsidR="003243E7" w:rsidRPr="00B64F1A" w:rsidRDefault="003243E7" w:rsidP="00061FF2">
      <w:pPr>
        <w:pStyle w:val="ConsPlusNormal"/>
        <w:ind w:firstLine="540"/>
        <w:jc w:val="both"/>
        <w:rPr>
          <w:sz w:val="22"/>
          <w:szCs w:val="22"/>
        </w:rPr>
      </w:pPr>
      <w:r w:rsidRPr="00B64F1A">
        <w:rPr>
          <w:sz w:val="22"/>
          <w:szCs w:val="22"/>
        </w:rPr>
        <w:t>14.27. Для питья и разведения молочных смесей и инстантных (быстрорастворимых) каш для детей раннего возраста следует использовать бутилированную воду для детского питания или прокипяченную питьевую воду из водопроводной сети.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19" w:name="Par659"/>
      <w:bookmarkEnd w:id="19"/>
      <w:r w:rsidRPr="00B64F1A">
        <w:rPr>
          <w:sz w:val="22"/>
          <w:szCs w:val="22"/>
        </w:rPr>
        <w:t>XV. Требования к составлению меню для организации питания</w:t>
      </w:r>
    </w:p>
    <w:p w:rsidR="003243E7" w:rsidRPr="00B64F1A" w:rsidRDefault="003243E7" w:rsidP="00061FF2">
      <w:pPr>
        <w:pStyle w:val="ConsPlusNormal"/>
        <w:jc w:val="center"/>
        <w:rPr>
          <w:sz w:val="22"/>
          <w:szCs w:val="22"/>
        </w:rPr>
      </w:pPr>
      <w:r w:rsidRPr="00B64F1A">
        <w:rPr>
          <w:sz w:val="22"/>
          <w:szCs w:val="22"/>
        </w:rPr>
        <w:t>детей разного возраста</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15.1. Питание должно удовлетворять физиологические потребности детей в основных пищевых веществах и энергии и быть не меньше значений, указанных в таблице 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20" w:name="Par664"/>
      <w:bookmarkEnd w:id="20"/>
      <w:r w:rsidRPr="00B64F1A">
        <w:rPr>
          <w:sz w:val="22"/>
          <w:szCs w:val="22"/>
        </w:rPr>
        <w:t>Таблица 3</w:t>
      </w:r>
    </w:p>
    <w:p w:rsidR="003243E7" w:rsidRPr="00B64F1A" w:rsidRDefault="003243E7" w:rsidP="00061FF2">
      <w:pPr>
        <w:pStyle w:val="ConsPlusNormal"/>
        <w:jc w:val="center"/>
        <w:rPr>
          <w:sz w:val="22"/>
          <w:szCs w:val="22"/>
        </w:rPr>
      </w:pPr>
    </w:p>
    <w:p w:rsidR="003243E7" w:rsidRPr="00B64F1A" w:rsidRDefault="003243E7" w:rsidP="00061FF2">
      <w:pPr>
        <w:pStyle w:val="ConsPlusNormal"/>
        <w:jc w:val="center"/>
        <w:rPr>
          <w:sz w:val="22"/>
          <w:szCs w:val="22"/>
        </w:rPr>
      </w:pPr>
      <w:r w:rsidRPr="00B64F1A">
        <w:rPr>
          <w:sz w:val="22"/>
          <w:szCs w:val="22"/>
        </w:rPr>
        <w:t>Нормы физиологических потребностей в энергии и пищевых</w:t>
      </w:r>
    </w:p>
    <w:p w:rsidR="003243E7" w:rsidRPr="00B64F1A" w:rsidRDefault="003243E7" w:rsidP="00061FF2">
      <w:pPr>
        <w:pStyle w:val="ConsPlusNormal"/>
        <w:jc w:val="center"/>
        <w:rPr>
          <w:sz w:val="22"/>
          <w:szCs w:val="22"/>
        </w:rPr>
      </w:pPr>
      <w:r w:rsidRPr="00B64F1A">
        <w:rPr>
          <w:sz w:val="22"/>
          <w:szCs w:val="22"/>
        </w:rPr>
        <w:t>веществах для детей возрастных групп</w:t>
      </w:r>
    </w:p>
    <w:p w:rsidR="003243E7" w:rsidRPr="00B64F1A" w:rsidRDefault="003243E7" w:rsidP="00061FF2">
      <w:pPr>
        <w:pStyle w:val="ConsPlusNormal"/>
        <w:jc w:val="center"/>
        <w:rPr>
          <w:sz w:val="22"/>
          <w:szCs w:val="22"/>
        </w:rPr>
      </w:pPr>
    </w:p>
    <w:tbl>
      <w:tblPr>
        <w:tblW w:w="0" w:type="auto"/>
        <w:jc w:val="center"/>
        <w:tblInd w:w="62" w:type="dxa"/>
        <w:tblLayout w:type="fixed"/>
        <w:tblCellMar>
          <w:top w:w="75" w:type="dxa"/>
          <w:left w:w="0" w:type="dxa"/>
          <w:bottom w:w="75" w:type="dxa"/>
          <w:right w:w="0" w:type="dxa"/>
        </w:tblCellMar>
        <w:tblLook w:val="0000"/>
      </w:tblPr>
      <w:tblGrid>
        <w:gridCol w:w="2410"/>
        <w:gridCol w:w="1134"/>
        <w:gridCol w:w="992"/>
        <w:gridCol w:w="1134"/>
        <w:gridCol w:w="1134"/>
        <w:gridCol w:w="851"/>
        <w:gridCol w:w="850"/>
      </w:tblGrid>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0 - 3 мес.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4 - 6 мес.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7 - 12</w:t>
            </w:r>
          </w:p>
          <w:p w:rsidR="003243E7" w:rsidRPr="00B64F1A" w:rsidRDefault="003243E7" w:rsidP="00061FF2">
            <w:pPr>
              <w:pStyle w:val="ConsPlusNormal"/>
              <w:jc w:val="center"/>
              <w:rPr>
                <w:sz w:val="22"/>
                <w:szCs w:val="22"/>
              </w:rPr>
            </w:pPr>
            <w:r w:rsidRPr="00B64F1A">
              <w:rPr>
                <w:sz w:val="22"/>
                <w:szCs w:val="22"/>
              </w:rPr>
              <w:t>мес.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1 - 2</w:t>
            </w:r>
          </w:p>
          <w:p w:rsidR="003243E7" w:rsidRPr="00B64F1A" w:rsidRDefault="003243E7" w:rsidP="00061FF2">
            <w:pPr>
              <w:pStyle w:val="ConsPlusNormal"/>
              <w:jc w:val="center"/>
              <w:rPr>
                <w:sz w:val="22"/>
                <w:szCs w:val="22"/>
              </w:rPr>
            </w:pPr>
            <w:r w:rsidRPr="00B64F1A">
              <w:rPr>
                <w:sz w:val="22"/>
                <w:szCs w:val="22"/>
              </w:rPr>
              <w:t>г.</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2 - 3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3 - 7 лет</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Энергия (ккал)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115 </w:t>
            </w:r>
            <w:hyperlink w:anchor="Par723" w:tooltip="Ссылка на текущий документ" w:history="1">
              <w:r w:rsidRPr="00B64F1A">
                <w:rPr>
                  <w:sz w:val="22"/>
                  <w:szCs w:val="22"/>
                </w:rPr>
                <w:t>&lt;*&gt;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115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110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1800</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Белок,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54</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hyperlink w:anchor="Par723" w:tooltip="Ссылка на текущий документ" w:history="1">
              <w:r w:rsidRPr="00B64F1A">
                <w:rPr>
                  <w:sz w:val="22"/>
                  <w:szCs w:val="22"/>
                </w:rPr>
                <w:t>&lt;*&gt;</w:t>
              </w:r>
            </w:hyperlink>
            <w:r w:rsidRPr="00B64F1A">
              <w:rPr>
                <w:sz w:val="22"/>
                <w:szCs w:val="22"/>
              </w:rPr>
              <w:t xml:space="preserve"> в т.ч. животный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hyperlink w:anchor="Par724" w:tooltip="Ссылка на текущий документ" w:history="1">
              <w:r w:rsidRPr="00B64F1A">
                <w:rPr>
                  <w:sz w:val="22"/>
                  <w:szCs w:val="22"/>
                </w:rPr>
                <w:t>&lt;**&gt;</w:t>
              </w:r>
            </w:hyperlink>
            <w:r w:rsidRPr="00B64F1A">
              <w:rPr>
                <w:sz w:val="22"/>
                <w:szCs w:val="22"/>
              </w:rPr>
              <w:t xml:space="preserve"> г/кг массы тела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Жиры,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6,5 </w:t>
            </w:r>
            <w:hyperlink w:anchor="Par723" w:tooltip="Ссылка на текущий документ" w:history="1">
              <w:r w:rsidRPr="00B64F1A">
                <w:rPr>
                  <w:sz w:val="22"/>
                  <w:szCs w:val="22"/>
                </w:rPr>
                <w:t>&lt;*&gt;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6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5,5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w:t>
            </w:r>
          </w:p>
        </w:tc>
      </w:tr>
      <w:tr w:rsidR="003243E7" w:rsidRPr="00B64F1A" w:rsidTr="00B64F1A">
        <w:trPr>
          <w:jc w:val="center"/>
        </w:trPr>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Углеводы,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13 </w:t>
            </w:r>
            <w:hyperlink w:anchor="Par723" w:tooltip="Ссылка на текущий документ" w:history="1">
              <w:r w:rsidRPr="00B64F1A">
                <w:rPr>
                  <w:sz w:val="22"/>
                  <w:szCs w:val="22"/>
                </w:rPr>
                <w:t>&lt;*&gt;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13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13 </w:t>
            </w:r>
            <w:hyperlink w:anchor="Par723" w:tooltip="Ссылка на текущий документ" w:history="1">
              <w:r w:rsidRPr="00B64F1A">
                <w:rPr>
                  <w:sz w:val="22"/>
                  <w:szCs w:val="22"/>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261</w:t>
            </w:r>
          </w:p>
        </w:tc>
      </w:tr>
    </w:tbl>
    <w:p w:rsidR="003243E7" w:rsidRPr="00B64F1A" w:rsidRDefault="003243E7" w:rsidP="00061FF2">
      <w:pPr>
        <w:pStyle w:val="ConsPlusNormal"/>
        <w:ind w:firstLine="540"/>
        <w:jc w:val="both"/>
        <w:rPr>
          <w:sz w:val="22"/>
          <w:szCs w:val="22"/>
        </w:rPr>
      </w:pPr>
      <w:r w:rsidRPr="00B64F1A">
        <w:rPr>
          <w:sz w:val="22"/>
          <w:szCs w:val="22"/>
        </w:rPr>
        <w:t>--------------------------------</w:t>
      </w:r>
    </w:p>
    <w:p w:rsidR="003243E7" w:rsidRPr="00B64F1A" w:rsidRDefault="003243E7" w:rsidP="00061FF2">
      <w:pPr>
        <w:pStyle w:val="ConsPlusNormal"/>
        <w:ind w:firstLine="540"/>
        <w:jc w:val="both"/>
      </w:pPr>
      <w:r w:rsidRPr="00B64F1A">
        <w:t>Примечание:</w:t>
      </w:r>
    </w:p>
    <w:p w:rsidR="003243E7" w:rsidRPr="00B64F1A" w:rsidRDefault="003243E7" w:rsidP="00061FF2">
      <w:pPr>
        <w:pStyle w:val="ConsPlusNormal"/>
        <w:ind w:firstLine="540"/>
        <w:jc w:val="both"/>
      </w:pPr>
      <w:bookmarkStart w:id="21" w:name="Par723"/>
      <w:bookmarkEnd w:id="21"/>
      <w:r w:rsidRPr="00B64F1A">
        <w:t>&lt;*&gt; Потребности для детей первого года жизни в энергии, жирах, углеводах даны в расчете г/кг массы тела.</w:t>
      </w:r>
    </w:p>
    <w:p w:rsidR="003243E7" w:rsidRPr="00B64F1A" w:rsidRDefault="003243E7" w:rsidP="00061FF2">
      <w:pPr>
        <w:pStyle w:val="ConsPlusNormal"/>
        <w:ind w:firstLine="540"/>
        <w:jc w:val="both"/>
      </w:pPr>
      <w:bookmarkStart w:id="22" w:name="Par724"/>
      <w:bookmarkEnd w:id="22"/>
      <w:r w:rsidRPr="00B64F1A">
        <w:t>&lt;**&gt; Потребности для детей первого года жизни, находящихся на искусственном вскармливании.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15.2. 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w:t>
      </w:r>
    </w:p>
    <w:p w:rsidR="003243E7" w:rsidRPr="00B64F1A" w:rsidRDefault="003243E7" w:rsidP="00061FF2">
      <w:pPr>
        <w:pStyle w:val="ConsPlusNormal"/>
        <w:ind w:firstLine="540"/>
        <w:jc w:val="both"/>
        <w:rPr>
          <w:sz w:val="22"/>
          <w:szCs w:val="22"/>
        </w:rPr>
      </w:pPr>
      <w:r w:rsidRPr="00B64F1A">
        <w:rPr>
          <w:sz w:val="22"/>
          <w:szCs w:val="22"/>
        </w:rPr>
        <w:t>В дошкольных образовательных организациях допускается доставка готовых блюд с комбинатов питания, пищеблоков дошкольных образовательных организаций, общеобразовательных организаций и организаций общественного питания.</w:t>
      </w:r>
    </w:p>
    <w:p w:rsidR="003243E7" w:rsidRPr="00B64F1A" w:rsidRDefault="003243E7" w:rsidP="00061FF2">
      <w:pPr>
        <w:pStyle w:val="ConsPlusNormal"/>
        <w:ind w:firstLine="540"/>
        <w:jc w:val="both"/>
        <w:rPr>
          <w:sz w:val="22"/>
          <w:szCs w:val="22"/>
        </w:rPr>
      </w:pPr>
      <w:r w:rsidRPr="00B64F1A">
        <w:rPr>
          <w:sz w:val="22"/>
          <w:szCs w:val="22"/>
        </w:rPr>
        <w:t>Перетаривание готовой кулинарной продукции и блюд не допускается.</w:t>
      </w:r>
    </w:p>
    <w:p w:rsidR="003243E7" w:rsidRPr="00B64F1A" w:rsidRDefault="003243E7" w:rsidP="00061FF2">
      <w:pPr>
        <w:pStyle w:val="ConsPlusNormal"/>
        <w:ind w:firstLine="540"/>
        <w:jc w:val="both"/>
        <w:rPr>
          <w:sz w:val="22"/>
          <w:szCs w:val="22"/>
        </w:rPr>
      </w:pPr>
      <w:r w:rsidRPr="00B64F1A">
        <w:rPr>
          <w:sz w:val="22"/>
          <w:szCs w:val="22"/>
        </w:rPr>
        <w:t xml:space="preserve">15.3. Питание должно быть организовано в соответствии с примерным меню, утвержденным руководителем дошкольной образовательной организации,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w:t>
      </w:r>
      <w:hyperlink w:anchor="Par1482" w:tooltip="Ссылка на текущий документ" w:history="1">
        <w:r w:rsidRPr="00B64F1A">
          <w:rPr>
            <w:sz w:val="22"/>
            <w:szCs w:val="22"/>
          </w:rPr>
          <w:t>(Приложение 10)</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В примерном меню содержание белков должно обеспечивать 12 - 15% от калорийности рациона, жиров 30 - 32% и углеводов 55 - 58%.</w:t>
      </w:r>
    </w:p>
    <w:p w:rsidR="003243E7" w:rsidRPr="00B64F1A" w:rsidRDefault="003243E7" w:rsidP="00061FF2">
      <w:pPr>
        <w:pStyle w:val="ConsPlusNormal"/>
        <w:ind w:firstLine="540"/>
        <w:jc w:val="both"/>
        <w:rPr>
          <w:sz w:val="22"/>
          <w:szCs w:val="22"/>
        </w:rPr>
      </w:pPr>
      <w:r w:rsidRPr="00B64F1A">
        <w:rPr>
          <w:sz w:val="22"/>
          <w:szCs w:val="22"/>
        </w:rPr>
        <w:t xml:space="preserve">При составлении меню учитываются национальные и территориальные особенности питания населения и состояние здоровья детей,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w:t>
      </w:r>
      <w:hyperlink w:anchor="Par1709" w:tooltip="Ссылка на текущий документ" w:history="1">
        <w:r w:rsidRPr="00B64F1A">
          <w:rPr>
            <w:sz w:val="22"/>
            <w:szCs w:val="22"/>
          </w:rPr>
          <w:t>(Приложение N 11)</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15.4. При составлении примерного меню следует руководствоваться распределением энергетической ценности (калорийности) суточного рациона по отдельным приемам пищи с учетом таблицы 4.</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23" w:name="Par734"/>
      <w:bookmarkEnd w:id="23"/>
      <w:r w:rsidRPr="00B64F1A">
        <w:rPr>
          <w:sz w:val="22"/>
          <w:szCs w:val="22"/>
        </w:rPr>
        <w:t>Таблица 4</w:t>
      </w:r>
    </w:p>
    <w:p w:rsidR="003243E7" w:rsidRPr="00B64F1A" w:rsidRDefault="003243E7" w:rsidP="00061FF2">
      <w:pPr>
        <w:pStyle w:val="ConsPlusNormal"/>
        <w:jc w:val="center"/>
        <w:rPr>
          <w:sz w:val="22"/>
          <w:szCs w:val="22"/>
        </w:rPr>
      </w:pPr>
    </w:p>
    <w:p w:rsidR="003243E7" w:rsidRPr="00B64F1A" w:rsidRDefault="003243E7" w:rsidP="00061FF2">
      <w:pPr>
        <w:pStyle w:val="ConsPlusNormal"/>
        <w:jc w:val="center"/>
        <w:rPr>
          <w:sz w:val="22"/>
          <w:szCs w:val="22"/>
        </w:rPr>
      </w:pPr>
      <w:r w:rsidRPr="00B64F1A">
        <w:rPr>
          <w:sz w:val="22"/>
          <w:szCs w:val="22"/>
        </w:rPr>
        <w:t>Рекомендуемое распределение калорийности</w:t>
      </w:r>
    </w:p>
    <w:p w:rsidR="003243E7" w:rsidRPr="00B64F1A" w:rsidRDefault="003243E7" w:rsidP="00061FF2">
      <w:pPr>
        <w:pStyle w:val="ConsPlusNormal"/>
        <w:jc w:val="center"/>
        <w:rPr>
          <w:sz w:val="22"/>
          <w:szCs w:val="22"/>
        </w:rPr>
      </w:pPr>
      <w:r w:rsidRPr="00B64F1A">
        <w:rPr>
          <w:sz w:val="22"/>
          <w:szCs w:val="22"/>
        </w:rPr>
        <w:t>между приемами пищи в %</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3213"/>
        <w:gridCol w:w="3213"/>
        <w:gridCol w:w="3213"/>
      </w:tblGrid>
      <w:tr w:rsidR="003243E7" w:rsidRPr="00B64F1A" w:rsidTr="00B64F1A">
        <w:trPr>
          <w:trHeight w:val="800"/>
        </w:trPr>
        <w:tc>
          <w:tcPr>
            <w:tcW w:w="3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Для детей с круглосуточным пребыванием</w:t>
            </w:r>
          </w:p>
        </w:tc>
        <w:tc>
          <w:tcPr>
            <w:tcW w:w="3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Для детей с дневным пребыванием 8 - 10 час.</w:t>
            </w:r>
          </w:p>
        </w:tc>
        <w:tc>
          <w:tcPr>
            <w:tcW w:w="3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Для детей с дневным пребыванием 12 час.</w:t>
            </w:r>
          </w:p>
        </w:tc>
      </w:tr>
      <w:tr w:rsidR="003243E7" w:rsidRPr="00B64F1A" w:rsidTr="00B64F1A">
        <w:tc>
          <w:tcPr>
            <w:tcW w:w="3213" w:type="dxa"/>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Завтрак (20 - 25%)</w:t>
            </w:r>
          </w:p>
        </w:tc>
        <w:tc>
          <w:tcPr>
            <w:tcW w:w="3213" w:type="dxa"/>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завтрак (20 - 25%)</w:t>
            </w:r>
          </w:p>
        </w:tc>
        <w:tc>
          <w:tcPr>
            <w:tcW w:w="3213" w:type="dxa"/>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завтрак (20 - 25%)</w:t>
            </w:r>
          </w:p>
        </w:tc>
      </w:tr>
      <w:tr w:rsidR="003243E7" w:rsidRPr="00B64F1A" w:rsidTr="00B64F1A">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 завтрак (5%)</w:t>
            </w:r>
          </w:p>
        </w:tc>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 завтрак (5%)</w:t>
            </w:r>
          </w:p>
        </w:tc>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 завтрак (5%)</w:t>
            </w:r>
          </w:p>
        </w:tc>
      </w:tr>
      <w:tr w:rsidR="003243E7" w:rsidRPr="00B64F1A" w:rsidTr="00B64F1A">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Обед (30 - 35%)</w:t>
            </w:r>
          </w:p>
        </w:tc>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обед (30 - 35%)</w:t>
            </w:r>
          </w:p>
        </w:tc>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обед (30 - 35%)</w:t>
            </w:r>
          </w:p>
        </w:tc>
      </w:tr>
      <w:tr w:rsidR="003243E7" w:rsidRPr="00B64F1A" w:rsidTr="00B64F1A">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Полдник (10 - 15%)</w:t>
            </w:r>
          </w:p>
        </w:tc>
        <w:tc>
          <w:tcPr>
            <w:tcW w:w="321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полдник (10 - 15%)</w:t>
            </w:r>
          </w:p>
        </w:tc>
        <w:tc>
          <w:tcPr>
            <w:tcW w:w="3213" w:type="dxa"/>
            <w:vMerge w:val="restart"/>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 xml:space="preserve">Полдник (10 - 15%) </w:t>
            </w:r>
            <w:hyperlink w:anchor="Par758" w:tooltip="Ссылка на текущий документ" w:history="1">
              <w:r w:rsidRPr="00B64F1A">
                <w:rPr>
                  <w:sz w:val="22"/>
                  <w:szCs w:val="22"/>
                </w:rPr>
                <w:t>&lt;*&gt;</w:t>
              </w:r>
            </w:hyperlink>
            <w:r w:rsidRPr="00B64F1A">
              <w:rPr>
                <w:sz w:val="22"/>
                <w:szCs w:val="22"/>
              </w:rPr>
              <w:t>/или уплотненный полдник (30 - 35%)</w:t>
            </w:r>
          </w:p>
        </w:tc>
      </w:tr>
      <w:tr w:rsidR="003243E7" w:rsidRPr="00B64F1A" w:rsidTr="00B64F1A">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Ужин (20 - 25%)</w:t>
            </w:r>
          </w:p>
        </w:tc>
        <w:tc>
          <w:tcPr>
            <w:tcW w:w="321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p>
        </w:tc>
        <w:tc>
          <w:tcPr>
            <w:tcW w:w="3213" w:type="dxa"/>
            <w:vMerge/>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p>
        </w:tc>
      </w:tr>
      <w:tr w:rsidR="003243E7" w:rsidRPr="00B64F1A" w:rsidTr="00B64F1A">
        <w:tc>
          <w:tcPr>
            <w:tcW w:w="321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 ужин - (до 5%) - дополнительный прием пищи перед сном - кисломолочный напиток с булочным или мучным кулинарным изделием</w:t>
            </w:r>
          </w:p>
        </w:tc>
        <w:tc>
          <w:tcPr>
            <w:tcW w:w="321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p>
        </w:tc>
        <w:tc>
          <w:tcPr>
            <w:tcW w:w="3213" w:type="dxa"/>
            <w:tcBorders>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 xml:space="preserve">Ужин (20 - 25%) </w:t>
            </w:r>
            <w:hyperlink w:anchor="Par758" w:tooltip="Ссылка на текущий документ" w:history="1">
              <w:r w:rsidRPr="00B64F1A">
                <w:rPr>
                  <w:sz w:val="22"/>
                  <w:szCs w:val="22"/>
                </w:rPr>
                <w:t>&lt;*&gt;</w:t>
              </w:r>
            </w:hyperlink>
          </w:p>
        </w:tc>
      </w:tr>
      <w:tr w:rsidR="003243E7" w:rsidRPr="00B64F1A" w:rsidTr="00B64F1A">
        <w:tc>
          <w:tcPr>
            <w:tcW w:w="321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321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3213" w:type="dxa"/>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p w:rsidR="003243E7" w:rsidRPr="00B64F1A" w:rsidRDefault="003243E7" w:rsidP="00061FF2">
            <w:pPr>
              <w:pStyle w:val="ConsPlusNormal"/>
            </w:pPr>
            <w:bookmarkStart w:id="24" w:name="Par758"/>
            <w:bookmarkEnd w:id="24"/>
            <w:r w:rsidRPr="00B64F1A">
              <w:t>&lt;*&gt; Вместо полдника и ужина возможна организация уплотненного полдника (30 - 35%).</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В промежутке между завтраком и обедом рекомендуется дополнительный прием пищи - второй завтрак, включающий напиток или сок и (или) свежие фрукты.</w:t>
      </w:r>
    </w:p>
    <w:p w:rsidR="003243E7" w:rsidRPr="00B64F1A" w:rsidRDefault="003243E7" w:rsidP="00061FF2">
      <w:pPr>
        <w:pStyle w:val="ConsPlusNormal"/>
        <w:ind w:firstLine="540"/>
        <w:jc w:val="both"/>
        <w:rPr>
          <w:sz w:val="22"/>
          <w:szCs w:val="22"/>
        </w:rPr>
      </w:pPr>
      <w:r w:rsidRPr="00B64F1A">
        <w:rPr>
          <w:sz w:val="22"/>
          <w:szCs w:val="22"/>
        </w:rPr>
        <w:t xml:space="preserve">15.5. Примерное меню должно содержать информацию в соответствии с </w:t>
      </w:r>
      <w:hyperlink w:anchor="Par1791" w:tooltip="Ссылка на текущий документ" w:history="1">
        <w:r w:rsidRPr="00B64F1A">
          <w:rPr>
            <w:sz w:val="22"/>
            <w:szCs w:val="22"/>
          </w:rPr>
          <w:t>Приложением N 12</w:t>
        </w:r>
      </w:hyperlink>
      <w:r w:rsidRPr="00B64F1A">
        <w:rPr>
          <w:sz w:val="22"/>
          <w:szCs w:val="22"/>
        </w:rPr>
        <w:t>. Обязательно приводятся ссылки на рецептуры используемых блюд и кулинарных изделий в соответствии со сборниками рецептур для детского питания.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w:t>
      </w:r>
    </w:p>
    <w:p w:rsidR="003243E7" w:rsidRPr="00B64F1A" w:rsidRDefault="003243E7" w:rsidP="00061FF2">
      <w:pPr>
        <w:pStyle w:val="ConsPlusNormal"/>
        <w:ind w:firstLine="540"/>
        <w:jc w:val="both"/>
        <w:rPr>
          <w:sz w:val="22"/>
          <w:szCs w:val="22"/>
        </w:rPr>
      </w:pPr>
      <w:r w:rsidRPr="00B64F1A">
        <w:rPr>
          <w:sz w:val="22"/>
          <w:szCs w:val="22"/>
        </w:rPr>
        <w:t xml:space="preserve">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согласно </w:t>
      </w:r>
      <w:hyperlink w:anchor="Par1318" w:tooltip="Ссылка на текущий документ" w:history="1">
        <w:r w:rsidRPr="00B64F1A">
          <w:rPr>
            <w:sz w:val="22"/>
            <w:szCs w:val="22"/>
          </w:rPr>
          <w:t>Приложению N 7</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Фактический рацион питания должен соответствовать утвержденному примерному меню.</w:t>
      </w:r>
    </w:p>
    <w:p w:rsidR="003243E7" w:rsidRPr="00B64F1A" w:rsidRDefault="003243E7" w:rsidP="00061FF2">
      <w:pPr>
        <w:pStyle w:val="ConsPlusNormal"/>
        <w:ind w:firstLine="540"/>
        <w:jc w:val="both"/>
        <w:rPr>
          <w:sz w:val="22"/>
          <w:szCs w:val="22"/>
        </w:rPr>
      </w:pPr>
      <w:r w:rsidRPr="00B64F1A">
        <w:rPr>
          <w:sz w:val="22"/>
          <w:szCs w:val="22"/>
        </w:rPr>
        <w:t>15.6. Завтрак должен состоять из горячего блюда (каша, запеканка, творожные и яичные блюда и др.), бутерброда и горячего напитка. Обед должен включать закуску (салат или порционные овощи, сельдь с луком), первое блюдо (суп), второе (гарнир и блюдо из мяса, рыбы или птицы), напиток (компот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запеканок и блюд. Ужин может включать рыбные, мясные, овощные и творожные блюда, салаты, винегреты и горячие напитки. На второй ужин рекомендуется выдавать кисломолочные напитки.</w:t>
      </w:r>
    </w:p>
    <w:p w:rsidR="003243E7" w:rsidRPr="00B64F1A" w:rsidRDefault="003243E7" w:rsidP="00061FF2">
      <w:pPr>
        <w:pStyle w:val="ConsPlusNormal"/>
        <w:ind w:firstLine="540"/>
        <w:jc w:val="both"/>
        <w:rPr>
          <w:sz w:val="22"/>
          <w:szCs w:val="22"/>
        </w:rPr>
      </w:pPr>
      <w:r w:rsidRPr="00B64F1A">
        <w:rPr>
          <w:sz w:val="22"/>
          <w:szCs w:val="22"/>
        </w:rPr>
        <w:t xml:space="preserve">Суммарные объемы блюд по приемам пищи должны соответствовать </w:t>
      </w:r>
      <w:hyperlink w:anchor="Par1964" w:tooltip="Ссылка на текущий документ" w:history="1">
        <w:r w:rsidRPr="00B64F1A">
          <w:rPr>
            <w:sz w:val="22"/>
            <w:szCs w:val="22"/>
          </w:rPr>
          <w:t>Приложению N 13</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15.7. В дошкольной образовательной организации, функционирующей в режиме 8 и более часов, примерным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3243E7" w:rsidRPr="00B64F1A" w:rsidRDefault="003243E7" w:rsidP="00061FF2">
      <w:pPr>
        <w:pStyle w:val="ConsPlusNormal"/>
        <w:ind w:firstLine="540"/>
        <w:jc w:val="both"/>
        <w:rPr>
          <w:sz w:val="22"/>
          <w:szCs w:val="22"/>
        </w:rPr>
      </w:pPr>
      <w:r w:rsidRPr="00B64F1A">
        <w:rPr>
          <w:sz w:val="22"/>
          <w:szCs w:val="22"/>
        </w:rPr>
        <w:t>При организации питания детей в дошкольных образовательных организациях, функционирующих в режиме кратковременного пребывания, в примерное меню включаются блюда и продукты с учетом режима работы дошкольной образовательной организации и режима питания детей.</w:t>
      </w:r>
    </w:p>
    <w:p w:rsidR="003243E7" w:rsidRPr="00B64F1A" w:rsidRDefault="003243E7" w:rsidP="00061FF2">
      <w:pPr>
        <w:pStyle w:val="ConsPlusNormal"/>
        <w:ind w:firstLine="540"/>
        <w:jc w:val="both"/>
        <w:rPr>
          <w:sz w:val="22"/>
          <w:szCs w:val="22"/>
        </w:rPr>
      </w:pPr>
      <w:r w:rsidRPr="00B64F1A">
        <w:rPr>
          <w:sz w:val="22"/>
          <w:szCs w:val="22"/>
        </w:rPr>
        <w:t xml:space="preserve">15.8.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w:t>
      </w:r>
      <w:hyperlink w:anchor="Par1989" w:tooltip="Ссылка на текущий документ" w:history="1">
        <w:r w:rsidRPr="00B64F1A">
          <w:rPr>
            <w:sz w:val="22"/>
            <w:szCs w:val="22"/>
          </w:rPr>
          <w:t>(Приложение N 14)</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При отсутствии свежих овощей и фруктов возможна их замена в меню на соки, быстрозамороженные овощи и фрукты.</w:t>
      </w:r>
    </w:p>
    <w:p w:rsidR="003243E7" w:rsidRPr="00B64F1A" w:rsidRDefault="003243E7" w:rsidP="00061FF2">
      <w:pPr>
        <w:pStyle w:val="ConsPlusNormal"/>
        <w:ind w:firstLine="540"/>
        <w:jc w:val="both"/>
        <w:rPr>
          <w:sz w:val="22"/>
          <w:szCs w:val="22"/>
        </w:rPr>
      </w:pPr>
      <w:r w:rsidRPr="00B64F1A">
        <w:rPr>
          <w:sz w:val="22"/>
          <w:szCs w:val="22"/>
        </w:rPr>
        <w:t>15.9.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w:t>
      </w:r>
    </w:p>
    <w:p w:rsidR="003243E7" w:rsidRPr="00B64F1A" w:rsidRDefault="003243E7" w:rsidP="00061FF2">
      <w:pPr>
        <w:pStyle w:val="ConsPlusNormal"/>
        <w:ind w:firstLine="540"/>
        <w:jc w:val="both"/>
        <w:rPr>
          <w:sz w:val="22"/>
          <w:szCs w:val="22"/>
        </w:rPr>
      </w:pPr>
      <w:r w:rsidRPr="00B64F1A">
        <w:rPr>
          <w:sz w:val="22"/>
          <w:szCs w:val="22"/>
        </w:rPr>
        <w:t>15.10. В специализированных дошкольных образовательных организациях и группах для детей с хроническими заболеваниями (сахарный диабет, пищевая аллергия, часто болеющие дети)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p>
    <w:p w:rsidR="003243E7" w:rsidRPr="00B64F1A" w:rsidRDefault="003243E7" w:rsidP="00061FF2">
      <w:pPr>
        <w:pStyle w:val="ConsPlusNormal"/>
        <w:ind w:firstLine="540"/>
        <w:jc w:val="both"/>
        <w:rPr>
          <w:sz w:val="22"/>
          <w:szCs w:val="22"/>
        </w:rPr>
      </w:pPr>
      <w:r w:rsidRPr="00B64F1A">
        <w:rPr>
          <w:sz w:val="22"/>
          <w:szCs w:val="22"/>
        </w:rPr>
        <w:t>15.11. Кратность приема пищи и режим питания детей по отдельным приемам пищи (завтрак, второй завтрак, обед, полдник, ужин, второй ужин) определяется временем пребывания детей и режимом работы дошкольной образовательной организации.</w:t>
      </w:r>
    </w:p>
    <w:p w:rsidR="003243E7" w:rsidRPr="00B64F1A" w:rsidRDefault="003243E7" w:rsidP="00061FF2">
      <w:pPr>
        <w:pStyle w:val="ConsPlusNormal"/>
        <w:ind w:firstLine="540"/>
        <w:jc w:val="both"/>
        <w:rPr>
          <w:sz w:val="22"/>
          <w:szCs w:val="22"/>
        </w:rPr>
      </w:pPr>
      <w:r w:rsidRPr="00B64F1A">
        <w:rPr>
          <w:sz w:val="22"/>
          <w:szCs w:val="22"/>
        </w:rPr>
        <w:t>При 8 - 10-часовом пребывании детей, организуется 3 - 4-разовое питание, при 10,5 - 12-часовом - 4 - 5-разовое питание, при 13 - 24-часовом - 5 - 6-разовое питание. Между завтраком и обедом возможна организация второго завтрака.</w:t>
      </w:r>
    </w:p>
    <w:p w:rsidR="003243E7" w:rsidRPr="00B64F1A" w:rsidRDefault="003243E7" w:rsidP="00061FF2">
      <w:pPr>
        <w:pStyle w:val="ConsPlusNormal"/>
        <w:ind w:firstLine="540"/>
        <w:jc w:val="both"/>
        <w:rPr>
          <w:sz w:val="22"/>
          <w:szCs w:val="22"/>
        </w:rPr>
      </w:pPr>
      <w:r w:rsidRPr="00B64F1A">
        <w:rPr>
          <w:sz w:val="22"/>
          <w:szCs w:val="22"/>
        </w:rPr>
        <w:t>Для детей, начиная с 9-месячного возраста, оптимальным является прием пищи с интервалом не более 4 часов.</w:t>
      </w:r>
    </w:p>
    <w:p w:rsidR="003243E7" w:rsidRPr="00B64F1A" w:rsidRDefault="003243E7" w:rsidP="00061FF2">
      <w:pPr>
        <w:pStyle w:val="ConsPlusNormal"/>
        <w:jc w:val="both"/>
        <w:rPr>
          <w:sz w:val="22"/>
          <w:szCs w:val="22"/>
        </w:rPr>
      </w:pPr>
      <w:r w:rsidRPr="00B64F1A">
        <w:rPr>
          <w:sz w:val="22"/>
          <w:szCs w:val="22"/>
        </w:rPr>
        <w:t>(п. 15.11 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 xml:space="preserve">15.12.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w:t>
      </w:r>
      <w:hyperlink w:anchor="Par2302" w:tooltip="Ссылка на текущий документ" w:history="1">
        <w:r w:rsidRPr="00B64F1A">
          <w:rPr>
            <w:sz w:val="22"/>
            <w:szCs w:val="22"/>
          </w:rPr>
          <w:t>(Приложение N 15)</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15.12.1. Дети, находящиеся на искусственном вскармливании, должны получать сухие или жидкие адаптированные молочные смеси и продукты прикорма в соответствии с возрастом.</w:t>
      </w:r>
    </w:p>
    <w:p w:rsidR="003243E7" w:rsidRPr="00B64F1A" w:rsidRDefault="003243E7" w:rsidP="00061FF2">
      <w:pPr>
        <w:pStyle w:val="ConsPlusNormal"/>
        <w:ind w:firstLine="540"/>
        <w:jc w:val="both"/>
        <w:rPr>
          <w:sz w:val="22"/>
          <w:szCs w:val="22"/>
        </w:rPr>
      </w:pPr>
      <w:r w:rsidRPr="00B64F1A">
        <w:rPr>
          <w:sz w:val="22"/>
          <w:szCs w:val="22"/>
        </w:rPr>
        <w:t>15.12.2. Для питания детей первого года жизни используются пищевые продукты промышленного производства, предназначенные для соответствующего возраста и имеющие свидетельства о государственной регистрации. Молочные продукты и молочные смеси могут поступать из молочной кухни. Детское питание, полученное из молочной кухни, хранят в холодильнике (по группам) в пределах сроков реализации.</w:t>
      </w:r>
    </w:p>
    <w:p w:rsidR="003243E7" w:rsidRPr="00B64F1A" w:rsidRDefault="003243E7" w:rsidP="00061FF2">
      <w:pPr>
        <w:pStyle w:val="ConsPlusNormal"/>
        <w:ind w:firstLine="540"/>
        <w:jc w:val="both"/>
        <w:rPr>
          <w:sz w:val="22"/>
          <w:szCs w:val="22"/>
        </w:rPr>
      </w:pPr>
      <w:r w:rsidRPr="00B64F1A">
        <w:rPr>
          <w:sz w:val="22"/>
          <w:szCs w:val="22"/>
        </w:rPr>
        <w:t>15.13.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 вывешивая ежедневное меню в каждой групповой ячейке. В ежедневном меню указывается наименование блюда и объем порции, а также замены блюд для детей с пищевыми аллергиями и сахарным диабетом.</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25" w:name="Par781"/>
      <w:bookmarkEnd w:id="25"/>
      <w:r w:rsidRPr="00B64F1A">
        <w:rPr>
          <w:sz w:val="22"/>
          <w:szCs w:val="22"/>
        </w:rPr>
        <w:t>XVI. Требования к перевозке и приему пищевых продуктов</w:t>
      </w:r>
    </w:p>
    <w:p w:rsidR="003243E7" w:rsidRPr="00B64F1A" w:rsidRDefault="003243E7" w:rsidP="00061FF2">
      <w:pPr>
        <w:pStyle w:val="ConsPlusNormal"/>
        <w:jc w:val="center"/>
        <w:rPr>
          <w:sz w:val="22"/>
          <w:szCs w:val="22"/>
        </w:rPr>
      </w:pPr>
      <w:r w:rsidRPr="00B64F1A">
        <w:rPr>
          <w:sz w:val="22"/>
          <w:szCs w:val="22"/>
        </w:rPr>
        <w:t>в дошкольные образовательные организации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16.1. Транспортировка пищевых продуктов проводится в условиях, обеспечивающих их сохранность и предохраняющих от загрязнения.</w:t>
      </w:r>
    </w:p>
    <w:p w:rsidR="003243E7" w:rsidRPr="00B64F1A" w:rsidRDefault="003243E7" w:rsidP="00061FF2">
      <w:pPr>
        <w:pStyle w:val="ConsPlusNormal"/>
        <w:ind w:firstLine="540"/>
        <w:jc w:val="both"/>
        <w:rPr>
          <w:sz w:val="22"/>
          <w:szCs w:val="22"/>
        </w:rPr>
      </w:pPr>
      <w:r w:rsidRPr="00B64F1A">
        <w:rPr>
          <w:sz w:val="22"/>
          <w:szCs w:val="22"/>
        </w:rPr>
        <w:t>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16.2. 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3243E7" w:rsidRPr="00B64F1A" w:rsidRDefault="003243E7" w:rsidP="00061FF2">
      <w:pPr>
        <w:pStyle w:val="ConsPlusNormal"/>
        <w:ind w:firstLine="540"/>
        <w:jc w:val="both"/>
        <w:rPr>
          <w:sz w:val="22"/>
          <w:szCs w:val="22"/>
        </w:rPr>
      </w:pPr>
      <w:r w:rsidRPr="00B64F1A">
        <w:rPr>
          <w:sz w:val="22"/>
          <w:szCs w:val="22"/>
        </w:rPr>
        <w:t>16.3.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3243E7" w:rsidRPr="00B64F1A" w:rsidRDefault="003243E7" w:rsidP="00061FF2">
      <w:pPr>
        <w:pStyle w:val="ConsPlusNormal"/>
        <w:ind w:firstLine="540"/>
        <w:jc w:val="both"/>
        <w:rPr>
          <w:sz w:val="22"/>
          <w:szCs w:val="22"/>
        </w:rPr>
      </w:pPr>
      <w:r w:rsidRPr="00B64F1A">
        <w:rPr>
          <w:sz w:val="22"/>
          <w:szCs w:val="22"/>
        </w:rPr>
        <w:t>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3243E7" w:rsidRPr="00B64F1A" w:rsidRDefault="003243E7" w:rsidP="00061FF2">
      <w:pPr>
        <w:pStyle w:val="ConsPlusNormal"/>
        <w:ind w:firstLine="540"/>
        <w:jc w:val="both"/>
        <w:rPr>
          <w:sz w:val="22"/>
          <w:szCs w:val="22"/>
        </w:rPr>
      </w:pPr>
      <w:r w:rsidRPr="00B64F1A">
        <w:rPr>
          <w:sz w:val="22"/>
          <w:szCs w:val="22"/>
        </w:rPr>
        <w:t>16.4.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3243E7" w:rsidRPr="00B64F1A" w:rsidRDefault="003243E7" w:rsidP="00061FF2">
      <w:pPr>
        <w:pStyle w:val="ConsPlusNormal"/>
        <w:ind w:firstLine="540"/>
        <w:jc w:val="both"/>
        <w:rPr>
          <w:sz w:val="22"/>
          <w:szCs w:val="22"/>
        </w:rPr>
      </w:pPr>
      <w:r w:rsidRPr="00B64F1A">
        <w:rPr>
          <w:sz w:val="22"/>
          <w:szCs w:val="22"/>
        </w:rPr>
        <w:t>16.5.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2%-ным раствором кальцинированной соды, ошпаривать кипятком, высушивать и хранить в местах, недоступных загрязнению.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w:t>
      </w:r>
    </w:p>
    <w:p w:rsidR="003243E7" w:rsidRPr="00B64F1A" w:rsidRDefault="003243E7" w:rsidP="00061FF2">
      <w:pPr>
        <w:pStyle w:val="ConsPlusNormal"/>
        <w:ind w:firstLine="540"/>
        <w:jc w:val="both"/>
        <w:rPr>
          <w:sz w:val="22"/>
          <w:szCs w:val="22"/>
        </w:rPr>
      </w:pPr>
      <w:r w:rsidRPr="00B64F1A">
        <w:rPr>
          <w:sz w:val="22"/>
          <w:szCs w:val="22"/>
        </w:rPr>
        <w:t>Термосы подлежат обработке в соответствии с инструкциями по применению.</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26" w:name="Par794"/>
      <w:bookmarkEnd w:id="26"/>
      <w:r w:rsidRPr="00B64F1A">
        <w:rPr>
          <w:sz w:val="22"/>
          <w:szCs w:val="22"/>
        </w:rPr>
        <w:t>XVII. Требования к санитарному содержанию помещений</w:t>
      </w:r>
    </w:p>
    <w:p w:rsidR="003243E7" w:rsidRPr="00B64F1A" w:rsidRDefault="003243E7" w:rsidP="00061FF2">
      <w:pPr>
        <w:pStyle w:val="ConsPlusNormal"/>
        <w:jc w:val="center"/>
        <w:rPr>
          <w:sz w:val="22"/>
          <w:szCs w:val="22"/>
        </w:rPr>
      </w:pPr>
      <w:r w:rsidRPr="00B64F1A">
        <w:rPr>
          <w:sz w:val="22"/>
          <w:szCs w:val="22"/>
        </w:rPr>
        <w:t>дошкольных образовательных организаций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17.1.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(полов у плинтусов и под мебелью, подоконников, радиаторов и т.п.) и часто загрязняющихся поверхностей (ручки дверей, шкафов, выключатели, жесткую мебель и др.).</w:t>
      </w:r>
    </w:p>
    <w:p w:rsidR="003243E7" w:rsidRPr="00B64F1A" w:rsidRDefault="003243E7" w:rsidP="00061FF2">
      <w:pPr>
        <w:pStyle w:val="ConsPlusNormal"/>
        <w:ind w:firstLine="540"/>
        <w:jc w:val="both"/>
        <w:rPr>
          <w:sz w:val="22"/>
          <w:szCs w:val="22"/>
        </w:rPr>
      </w:pPr>
      <w:r w:rsidRPr="00B64F1A">
        <w:rPr>
          <w:sz w:val="22"/>
          <w:szCs w:val="22"/>
        </w:rPr>
        <w:t>Влажная уборка в спальнях проводится после ночного и дневного сна, в групповых - после каждого приема пищи.</w:t>
      </w:r>
    </w:p>
    <w:p w:rsidR="003243E7" w:rsidRPr="00B64F1A" w:rsidRDefault="003243E7" w:rsidP="00061FF2">
      <w:pPr>
        <w:pStyle w:val="ConsPlusNormal"/>
        <w:ind w:firstLine="540"/>
        <w:jc w:val="both"/>
        <w:rPr>
          <w:sz w:val="22"/>
          <w:szCs w:val="22"/>
        </w:rPr>
      </w:pPr>
      <w:r w:rsidRPr="00B64F1A">
        <w:rPr>
          <w:sz w:val="22"/>
          <w:szCs w:val="22"/>
        </w:rPr>
        <w:t>Влажная уборка спортивных залов проводится 1 раз в день и после каждого занятия. Спортивный инвентарь ежедневно протирается влажной ветошью, маты - с использованием мыльно-содового раствора. Ковровые покрытия ежедневно очищаются с использованием пылесоса. Во время генеральных уборок ковровое покрытие подвергается влажной обработке. Возможно использование моющего пылесоса. После каждого занятия спортивный зал проветривается в течение не менее 10 минут.</w:t>
      </w:r>
    </w:p>
    <w:p w:rsidR="003243E7" w:rsidRPr="00B64F1A" w:rsidRDefault="003243E7" w:rsidP="00061FF2">
      <w:pPr>
        <w:pStyle w:val="ConsPlusNormal"/>
        <w:ind w:firstLine="540"/>
        <w:jc w:val="both"/>
        <w:rPr>
          <w:sz w:val="22"/>
          <w:szCs w:val="22"/>
        </w:rPr>
      </w:pPr>
      <w:r w:rsidRPr="00B64F1A">
        <w:rPr>
          <w:sz w:val="22"/>
          <w:szCs w:val="22"/>
        </w:rPr>
        <w:t>17.2. Столы в групповых помещениях промываются горячей водой с мылом до и после каждого приема пищи специальной ветошью, которую стирают, просушивают и хранят в сухом виде в специальной промаркированной посуде с крышкой.</w:t>
      </w:r>
    </w:p>
    <w:p w:rsidR="003243E7" w:rsidRPr="00B64F1A" w:rsidRDefault="003243E7" w:rsidP="00061FF2">
      <w:pPr>
        <w:pStyle w:val="ConsPlusNormal"/>
        <w:ind w:firstLine="540"/>
        <w:jc w:val="both"/>
        <w:rPr>
          <w:sz w:val="22"/>
          <w:szCs w:val="22"/>
        </w:rPr>
      </w:pPr>
      <w:r w:rsidRPr="00B64F1A">
        <w:rPr>
          <w:sz w:val="22"/>
          <w:szCs w:val="22"/>
        </w:rPr>
        <w:t>Стулья, пеленальные столы, манежи и другое оборудование, а также подкладочные клеенки, клеенчатые нагрудники после использования моются горячей водой с мылом; нагрудники из ткани - стираются.</w:t>
      </w:r>
    </w:p>
    <w:p w:rsidR="003243E7" w:rsidRPr="00B64F1A" w:rsidRDefault="003243E7" w:rsidP="00061FF2">
      <w:pPr>
        <w:pStyle w:val="ConsPlusNormal"/>
        <w:ind w:firstLine="540"/>
        <w:jc w:val="both"/>
        <w:rPr>
          <w:sz w:val="22"/>
          <w:szCs w:val="22"/>
        </w:rPr>
      </w:pPr>
      <w:r w:rsidRPr="00B64F1A">
        <w:rPr>
          <w:sz w:val="22"/>
          <w:szCs w:val="22"/>
        </w:rPr>
        <w:t>Игрушки моют в специально выделенных, промаркированных емкостях.</w:t>
      </w:r>
    </w:p>
    <w:p w:rsidR="003243E7" w:rsidRPr="00B64F1A" w:rsidRDefault="003243E7" w:rsidP="00061FF2">
      <w:pPr>
        <w:pStyle w:val="ConsPlusNormal"/>
        <w:ind w:firstLine="540"/>
        <w:jc w:val="both"/>
        <w:rPr>
          <w:sz w:val="22"/>
          <w:szCs w:val="22"/>
        </w:rPr>
      </w:pPr>
      <w:r w:rsidRPr="00B64F1A">
        <w:rPr>
          <w:sz w:val="22"/>
          <w:szCs w:val="22"/>
        </w:rPr>
        <w:t>17.3. Для технических целей (уборка помещений групповой, туалета и т.д.) оборудуется в туалетных помещениях групповых отдельный водопроводный кран.</w:t>
      </w:r>
    </w:p>
    <w:p w:rsidR="003243E7" w:rsidRPr="00B64F1A" w:rsidRDefault="003243E7" w:rsidP="00061FF2">
      <w:pPr>
        <w:pStyle w:val="ConsPlusNormal"/>
        <w:ind w:firstLine="540"/>
        <w:jc w:val="both"/>
        <w:rPr>
          <w:sz w:val="22"/>
          <w:szCs w:val="22"/>
        </w:rPr>
      </w:pPr>
      <w:r w:rsidRPr="00B64F1A">
        <w:rPr>
          <w:sz w:val="22"/>
          <w:szCs w:val="22"/>
        </w:rPr>
        <w:t>17.4. Ковры ежедневно пылесосят и чистят влажной щеткой или выбивают на специально отведенных для этого площадках хозяйственной зоны, затем чистят влажной щеткой. Рекомендуется один раз в год ковры подвергать сухой химической чистке.</w:t>
      </w:r>
    </w:p>
    <w:p w:rsidR="003243E7" w:rsidRPr="00B64F1A" w:rsidRDefault="003243E7" w:rsidP="00061FF2">
      <w:pPr>
        <w:pStyle w:val="ConsPlusNormal"/>
        <w:ind w:firstLine="540"/>
        <w:jc w:val="both"/>
        <w:rPr>
          <w:sz w:val="22"/>
          <w:szCs w:val="22"/>
        </w:rPr>
      </w:pPr>
      <w:r w:rsidRPr="00B64F1A">
        <w:rPr>
          <w:sz w:val="22"/>
          <w:szCs w:val="22"/>
        </w:rPr>
        <w:t>17.5. Санитарно-техническое оборудование ежедневно обеззараживаются независимо от эпидемиологической ситуации. Сидения на унитазах, ручки сливных бачков и ручки дверей моются теплой водой с мылом или иным моющим средством, безвредным для здоровья человека, ежедневно. Горшки моются после каждого использования при помощи ершей или щеток и моющих средств. Ванны, раковины, унитазы чистят дважды в день ершами или щетками с использованием моющих и дезинфекционных средств.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17.6. Генеральная уборка всех помещений и оборудования проводится один раз в месяц с применением моющих и дезинфекционных средств. Окна снаружи и изнутри моются по мере загрязнения, но не реже 2 раз в год (весной и осенью).</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17.7. При неблагоприятной эпидемиологической ситуации в дошкольных образовательных организациях (группах), в целях предупреждения распространения инфекции, проводятся дополнительные мероприятия в соответствии с требованиями санитарных правил.</w:t>
      </w:r>
    </w:p>
    <w:p w:rsidR="003243E7" w:rsidRPr="00B64F1A" w:rsidRDefault="003243E7" w:rsidP="00061FF2">
      <w:pPr>
        <w:pStyle w:val="ConsPlusNormal"/>
        <w:ind w:firstLine="540"/>
        <w:jc w:val="both"/>
        <w:rPr>
          <w:sz w:val="22"/>
          <w:szCs w:val="22"/>
        </w:rPr>
      </w:pPr>
      <w:r w:rsidRPr="00B64F1A">
        <w:rPr>
          <w:sz w:val="22"/>
          <w:szCs w:val="22"/>
        </w:rPr>
        <w:t>При регистрации случаев инфекционных заболеваний проводятся противоэпидемические мероприятия персоналом дошкольной образовательной организации.</w:t>
      </w:r>
    </w:p>
    <w:p w:rsidR="003243E7" w:rsidRPr="00B64F1A" w:rsidRDefault="003243E7" w:rsidP="00061FF2">
      <w:pPr>
        <w:pStyle w:val="ConsPlusNormal"/>
        <w:ind w:firstLine="540"/>
        <w:jc w:val="both"/>
        <w:rPr>
          <w:sz w:val="22"/>
          <w:szCs w:val="22"/>
        </w:rPr>
      </w:pPr>
      <w:r w:rsidRPr="00B64F1A">
        <w:rPr>
          <w:sz w:val="22"/>
          <w:szCs w:val="22"/>
        </w:rPr>
        <w:t>17.8. При неблагоприятной эпидемиологической ситуации в дошкольных образовательных организациях (группах), в целях предупреждения распространения инфекции, проводятся дополнительные мероприятия в соответствии с требованиями санитарных правил.</w:t>
      </w:r>
    </w:p>
    <w:p w:rsidR="003243E7" w:rsidRPr="00B64F1A" w:rsidRDefault="003243E7" w:rsidP="00061FF2">
      <w:pPr>
        <w:pStyle w:val="ConsPlusNormal"/>
        <w:ind w:firstLine="540"/>
        <w:jc w:val="both"/>
        <w:rPr>
          <w:sz w:val="22"/>
          <w:szCs w:val="22"/>
        </w:rPr>
      </w:pPr>
      <w:r w:rsidRPr="00B64F1A">
        <w:rPr>
          <w:sz w:val="22"/>
          <w:szCs w:val="22"/>
        </w:rPr>
        <w:t>При регистрации случаев инфекционных заболеваний проводятся санитарно-противоэпидемические (профилактические) мероприятия в соответствии с санитарным законодательством Российской Федерации.</w:t>
      </w:r>
    </w:p>
    <w:p w:rsidR="003243E7" w:rsidRPr="00B64F1A" w:rsidRDefault="003243E7" w:rsidP="00061FF2">
      <w:pPr>
        <w:pStyle w:val="ConsPlusNormal"/>
        <w:ind w:firstLine="540"/>
        <w:jc w:val="both"/>
        <w:rPr>
          <w:sz w:val="22"/>
          <w:szCs w:val="22"/>
        </w:rPr>
      </w:pPr>
      <w:r w:rsidRPr="00B64F1A">
        <w:rPr>
          <w:sz w:val="22"/>
          <w:szCs w:val="22"/>
        </w:rPr>
        <w:t>17.9. В теплое время года засетчиваются окна и двери. Для борьбы с мухами внутри помещений допускается использовать механические методы (липкие ленты, мухоловки).</w:t>
      </w:r>
    </w:p>
    <w:p w:rsidR="003243E7" w:rsidRPr="00B64F1A" w:rsidRDefault="003243E7" w:rsidP="00061FF2">
      <w:pPr>
        <w:pStyle w:val="ConsPlusNormal"/>
        <w:ind w:firstLine="540"/>
        <w:jc w:val="both"/>
        <w:rPr>
          <w:sz w:val="22"/>
          <w:szCs w:val="22"/>
        </w:rPr>
      </w:pPr>
      <w:r w:rsidRPr="00B64F1A">
        <w:rPr>
          <w:sz w:val="22"/>
          <w:szCs w:val="22"/>
        </w:rPr>
        <w:t>17.10. Жалюзийные решетки вытяжных вентиляционных систем должны быть открыты; прикрывать их следует только при резком перепаде температур воздуха помещений и наружного воздуха. По мере загрязнения их очищают от пыли.</w:t>
      </w:r>
    </w:p>
    <w:p w:rsidR="003243E7" w:rsidRPr="00B64F1A" w:rsidRDefault="003243E7" w:rsidP="00061FF2">
      <w:pPr>
        <w:pStyle w:val="ConsPlusNormal"/>
        <w:ind w:firstLine="540"/>
        <w:jc w:val="both"/>
        <w:rPr>
          <w:sz w:val="22"/>
          <w:szCs w:val="22"/>
        </w:rPr>
      </w:pPr>
      <w:r w:rsidRPr="00B64F1A">
        <w:rPr>
          <w:sz w:val="22"/>
          <w:szCs w:val="22"/>
        </w:rPr>
        <w:t>Очистка шахт вытяжной вентиляции проводится по мере загрязнения.</w:t>
      </w:r>
    </w:p>
    <w:p w:rsidR="003243E7" w:rsidRPr="00B64F1A" w:rsidRDefault="003243E7" w:rsidP="00061FF2">
      <w:pPr>
        <w:pStyle w:val="ConsPlusNormal"/>
        <w:ind w:firstLine="540"/>
        <w:jc w:val="both"/>
        <w:rPr>
          <w:sz w:val="22"/>
          <w:szCs w:val="22"/>
        </w:rPr>
      </w:pPr>
      <w:r w:rsidRPr="00B64F1A">
        <w:rPr>
          <w:sz w:val="22"/>
          <w:szCs w:val="22"/>
        </w:rPr>
        <w:t>17.11. Все виды ремонтных работ не допускается проводить при функционировании дошкольных образовательных организаций в присутствии детей.</w:t>
      </w:r>
    </w:p>
    <w:p w:rsidR="003243E7" w:rsidRPr="00B64F1A" w:rsidRDefault="003243E7" w:rsidP="00061FF2">
      <w:pPr>
        <w:pStyle w:val="ConsPlusNormal"/>
        <w:ind w:firstLine="540"/>
        <w:jc w:val="both"/>
        <w:rPr>
          <w:sz w:val="22"/>
          <w:szCs w:val="22"/>
        </w:rPr>
      </w:pPr>
      <w:r w:rsidRPr="00B64F1A">
        <w:rPr>
          <w:sz w:val="22"/>
          <w:szCs w:val="22"/>
        </w:rPr>
        <w:t>17.12. Приобретенные игрушки (за исключением мягконабивных) перед поступлением в групповые моются проточной водой (температура 37 °C) с мылом или иным моющим средством, безвредным для здоровья детей, и затем высушивают на воздухе.</w:t>
      </w:r>
    </w:p>
    <w:p w:rsidR="003243E7" w:rsidRPr="00B64F1A" w:rsidRDefault="003243E7" w:rsidP="00061FF2">
      <w:pPr>
        <w:pStyle w:val="ConsPlusNormal"/>
        <w:ind w:firstLine="540"/>
        <w:jc w:val="both"/>
        <w:rPr>
          <w:sz w:val="22"/>
          <w:szCs w:val="22"/>
        </w:rPr>
      </w:pPr>
      <w:r w:rsidRPr="00B64F1A">
        <w:rPr>
          <w:sz w:val="22"/>
          <w:szCs w:val="22"/>
        </w:rPr>
        <w:t>Пенолатексные ворсованые игрушки и мягконабивные игрушки обрабатываются согласно инструкции изготовителя.</w:t>
      </w:r>
    </w:p>
    <w:p w:rsidR="003243E7" w:rsidRPr="00B64F1A" w:rsidRDefault="003243E7" w:rsidP="00061FF2">
      <w:pPr>
        <w:pStyle w:val="ConsPlusNormal"/>
        <w:ind w:firstLine="540"/>
        <w:jc w:val="both"/>
        <w:rPr>
          <w:sz w:val="22"/>
          <w:szCs w:val="22"/>
        </w:rPr>
      </w:pPr>
      <w:r w:rsidRPr="00B64F1A">
        <w:rPr>
          <w:sz w:val="22"/>
          <w:szCs w:val="22"/>
        </w:rPr>
        <w:t>Игрушки, которые не подлежат влажной обработке (мытью, стирке), используются только в качестве дидактического материала.</w:t>
      </w:r>
    </w:p>
    <w:p w:rsidR="003243E7" w:rsidRPr="00B64F1A" w:rsidRDefault="003243E7" w:rsidP="00061FF2">
      <w:pPr>
        <w:pStyle w:val="ConsPlusNormal"/>
        <w:ind w:firstLine="540"/>
        <w:jc w:val="both"/>
        <w:rPr>
          <w:sz w:val="22"/>
          <w:szCs w:val="22"/>
        </w:rPr>
      </w:pPr>
      <w:r w:rsidRPr="00B64F1A">
        <w:rPr>
          <w:sz w:val="22"/>
          <w:szCs w:val="22"/>
        </w:rPr>
        <w:t>17.13. Игрушки моются ежедневно в конце дня, а в группах для детей младенческого и раннего возраста - 2 раза в день. Кукольная одежда стирается по мере загрязнения с использованием детского мыла и проглаживается.</w:t>
      </w:r>
    </w:p>
    <w:p w:rsidR="003243E7" w:rsidRPr="00B64F1A" w:rsidRDefault="003243E7" w:rsidP="00061FF2">
      <w:pPr>
        <w:pStyle w:val="ConsPlusNormal"/>
        <w:ind w:firstLine="540"/>
        <w:jc w:val="both"/>
        <w:rPr>
          <w:sz w:val="22"/>
          <w:szCs w:val="22"/>
        </w:rPr>
      </w:pPr>
      <w:r w:rsidRPr="00B64F1A">
        <w:rPr>
          <w:sz w:val="22"/>
          <w:szCs w:val="22"/>
        </w:rPr>
        <w:t>17.14. Смена постельного белья, полотенец проводится по мере загрязнения, но не реже одного раза в неделю. Все белье маркируется.</w:t>
      </w:r>
    </w:p>
    <w:p w:rsidR="003243E7" w:rsidRPr="00B64F1A" w:rsidRDefault="003243E7" w:rsidP="00061FF2">
      <w:pPr>
        <w:pStyle w:val="ConsPlusNormal"/>
        <w:ind w:firstLine="540"/>
        <w:jc w:val="both"/>
        <w:rPr>
          <w:sz w:val="22"/>
          <w:szCs w:val="22"/>
        </w:rPr>
      </w:pPr>
      <w:r w:rsidRPr="00B64F1A">
        <w:rPr>
          <w:sz w:val="22"/>
          <w:szCs w:val="22"/>
        </w:rPr>
        <w:t>Постельное белье, кроме наволочек, маркируется у ножного края. На каждого ребенка необходимо иметь три комплекта белья, включая полотенца для лица и ног, и две смены наматрасников. Чистое белье доставляется в мешках и хранится в шкафах.</w:t>
      </w:r>
    </w:p>
    <w:p w:rsidR="003243E7" w:rsidRPr="00B64F1A" w:rsidRDefault="003243E7" w:rsidP="00061FF2">
      <w:pPr>
        <w:pStyle w:val="ConsPlusNormal"/>
        <w:ind w:firstLine="540"/>
        <w:jc w:val="both"/>
        <w:rPr>
          <w:sz w:val="22"/>
          <w:szCs w:val="22"/>
        </w:rPr>
      </w:pPr>
      <w:r w:rsidRPr="00B64F1A">
        <w:rPr>
          <w:sz w:val="22"/>
          <w:szCs w:val="22"/>
        </w:rPr>
        <w:t>17.15. 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постирочную (или специальное помещение). Матерчатые мешки стираются, клеенчатые и пластиковые - обрабатываются горячим мыльно-содовым раствором.</w:t>
      </w:r>
    </w:p>
    <w:p w:rsidR="003243E7" w:rsidRPr="00B64F1A" w:rsidRDefault="003243E7" w:rsidP="00061FF2">
      <w:pPr>
        <w:pStyle w:val="ConsPlusNormal"/>
        <w:ind w:firstLine="540"/>
        <w:jc w:val="both"/>
        <w:rPr>
          <w:sz w:val="22"/>
          <w:szCs w:val="22"/>
        </w:rPr>
      </w:pPr>
      <w:r w:rsidRPr="00B64F1A">
        <w:rPr>
          <w:sz w:val="22"/>
          <w:szCs w:val="22"/>
        </w:rPr>
        <w:t>17.16. Постельные принадлежности: матрацы, подушки,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 Рекомендуется один раз в год постельные принадлежности подвергать химической чистке или обработке в дезинфекционной камере.</w:t>
      </w:r>
    </w:p>
    <w:p w:rsidR="003243E7" w:rsidRPr="00B64F1A" w:rsidRDefault="003243E7" w:rsidP="00061FF2">
      <w:pPr>
        <w:pStyle w:val="ConsPlusNormal"/>
        <w:ind w:firstLine="540"/>
        <w:jc w:val="both"/>
        <w:rPr>
          <w:sz w:val="22"/>
          <w:szCs w:val="22"/>
        </w:rPr>
      </w:pPr>
      <w:r w:rsidRPr="00B64F1A">
        <w:rPr>
          <w:sz w:val="22"/>
          <w:szCs w:val="22"/>
        </w:rPr>
        <w:t>17.17. Мочалки для мытья детей (число мочалок соответствует количеству детей в группе) после использования замачиваются в дезинфекционном растворе, промываются проточной водой, просушиваются и хранятся в чистых матерчатых мешках.</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17.18. В дошкольной образовательной организации должны проводиться мероприятия, исключающие проникновение насекомых и грызунов.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27" w:name="Par830"/>
      <w:bookmarkEnd w:id="27"/>
      <w:r w:rsidRPr="00B64F1A">
        <w:rPr>
          <w:sz w:val="22"/>
          <w:szCs w:val="22"/>
        </w:rPr>
        <w:t>XVIII. Основные гигиенические и противоэпидемические</w:t>
      </w:r>
    </w:p>
    <w:p w:rsidR="003243E7" w:rsidRPr="00B64F1A" w:rsidRDefault="003243E7" w:rsidP="00061FF2">
      <w:pPr>
        <w:pStyle w:val="ConsPlusNormal"/>
        <w:jc w:val="center"/>
        <w:rPr>
          <w:sz w:val="22"/>
          <w:szCs w:val="22"/>
        </w:rPr>
      </w:pPr>
      <w:r w:rsidRPr="00B64F1A">
        <w:rPr>
          <w:sz w:val="22"/>
          <w:szCs w:val="22"/>
        </w:rPr>
        <w:t>мероприятия, проводимые медицинским персоналом в дошкольных</w:t>
      </w:r>
    </w:p>
    <w:p w:rsidR="003243E7" w:rsidRPr="00B64F1A" w:rsidRDefault="003243E7" w:rsidP="00061FF2">
      <w:pPr>
        <w:pStyle w:val="ConsPlusNormal"/>
        <w:jc w:val="center"/>
        <w:rPr>
          <w:sz w:val="22"/>
          <w:szCs w:val="22"/>
        </w:rPr>
      </w:pPr>
      <w:r w:rsidRPr="00B64F1A">
        <w:rPr>
          <w:sz w:val="22"/>
          <w:szCs w:val="22"/>
        </w:rPr>
        <w:t>образовательных организациях</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18.1. В целях профилактики возникновения и распространения инфекционных заболеваний и пищевых отравлений медицинские работники проводят:</w:t>
      </w:r>
    </w:p>
    <w:p w:rsidR="003243E7" w:rsidRPr="00B64F1A" w:rsidRDefault="003243E7" w:rsidP="00061FF2">
      <w:pPr>
        <w:pStyle w:val="ConsPlusNormal"/>
        <w:ind w:firstLine="540"/>
        <w:jc w:val="both"/>
        <w:rPr>
          <w:sz w:val="22"/>
          <w:szCs w:val="22"/>
        </w:rPr>
      </w:pPr>
      <w:r w:rsidRPr="00B64F1A">
        <w:rPr>
          <w:sz w:val="22"/>
          <w:szCs w:val="22"/>
        </w:rPr>
        <w:t>- медицинские осмотры детей (в том числе на педикулез) при поступлении в дошкольные образовательные организации с целью выявления больных. В случае обнаружения детей, пораженных педикулезом, их отправляют домой для санации. Прием детей после санации допускается в дошкольные образовательные организации при наличии медицинской справки об отсутствии педикулеза; результаты осмотра заносят в специальный журнал;</w:t>
      </w:r>
    </w:p>
    <w:p w:rsidR="003243E7" w:rsidRPr="00B64F1A" w:rsidRDefault="003243E7" w:rsidP="00061FF2">
      <w:pPr>
        <w:pStyle w:val="ConsPlusNormal"/>
        <w:ind w:firstLine="540"/>
        <w:jc w:val="both"/>
        <w:rPr>
          <w:sz w:val="22"/>
          <w:szCs w:val="22"/>
        </w:rPr>
      </w:pPr>
      <w:r w:rsidRPr="00B64F1A">
        <w:rPr>
          <w:sz w:val="22"/>
          <w:szCs w:val="22"/>
        </w:rPr>
        <w:t>- систематическое наблюдение за состоянием здоровья воспитанников, особенно имеющих отклонения в состоянии здоровья;</w:t>
      </w:r>
    </w:p>
    <w:p w:rsidR="003243E7" w:rsidRPr="00B64F1A" w:rsidRDefault="003243E7" w:rsidP="00061FF2">
      <w:pPr>
        <w:pStyle w:val="ConsPlusNormal"/>
        <w:ind w:firstLine="540"/>
        <w:jc w:val="both"/>
        <w:rPr>
          <w:sz w:val="22"/>
          <w:szCs w:val="22"/>
        </w:rPr>
      </w:pPr>
      <w:r w:rsidRPr="00B64F1A">
        <w:rPr>
          <w:sz w:val="22"/>
          <w:szCs w:val="22"/>
        </w:rPr>
        <w:t>- работу по организации профилактических осмотров воспитанников и проведение профилактических прививок;</w:t>
      </w:r>
    </w:p>
    <w:p w:rsidR="003243E7" w:rsidRPr="00B64F1A" w:rsidRDefault="003243E7" w:rsidP="00061FF2">
      <w:pPr>
        <w:pStyle w:val="ConsPlusNormal"/>
        <w:ind w:firstLine="540"/>
        <w:jc w:val="both"/>
        <w:rPr>
          <w:sz w:val="22"/>
          <w:szCs w:val="22"/>
        </w:rPr>
      </w:pPr>
      <w:r w:rsidRPr="00B64F1A">
        <w:rPr>
          <w:sz w:val="22"/>
          <w:szCs w:val="22"/>
        </w:rPr>
        <w:t>- распределение детей на медицинские группы для занятий физическим воспитанием;</w:t>
      </w:r>
    </w:p>
    <w:p w:rsidR="003243E7" w:rsidRPr="00B64F1A" w:rsidRDefault="003243E7" w:rsidP="00061FF2">
      <w:pPr>
        <w:pStyle w:val="ConsPlusNormal"/>
        <w:ind w:firstLine="540"/>
        <w:jc w:val="both"/>
        <w:rPr>
          <w:sz w:val="22"/>
          <w:szCs w:val="22"/>
        </w:rPr>
      </w:pPr>
      <w:r w:rsidRPr="00B64F1A">
        <w:rPr>
          <w:sz w:val="22"/>
          <w:szCs w:val="22"/>
        </w:rPr>
        <w:t>- информирование руководителей учреждения, воспитателей, методистов по физическому воспитанию о состоянии здоровья детей, рекомендуемом режиме для детей с отклонениями в состоянии здоровья;</w:t>
      </w:r>
    </w:p>
    <w:p w:rsidR="003243E7" w:rsidRPr="00B64F1A" w:rsidRDefault="003243E7" w:rsidP="00061FF2">
      <w:pPr>
        <w:pStyle w:val="ConsPlusNormal"/>
        <w:ind w:firstLine="540"/>
        <w:jc w:val="both"/>
        <w:rPr>
          <w:sz w:val="22"/>
          <w:szCs w:val="22"/>
        </w:rPr>
      </w:pPr>
      <w:r w:rsidRPr="00B64F1A">
        <w:rPr>
          <w:sz w:val="22"/>
          <w:szCs w:val="22"/>
        </w:rPr>
        <w:t>-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w:t>
      </w:r>
    </w:p>
    <w:p w:rsidR="003243E7" w:rsidRPr="00B64F1A" w:rsidRDefault="003243E7" w:rsidP="00061FF2">
      <w:pPr>
        <w:pStyle w:val="ConsPlusNormal"/>
        <w:ind w:firstLine="540"/>
        <w:jc w:val="both"/>
        <w:rPr>
          <w:sz w:val="22"/>
          <w:szCs w:val="22"/>
        </w:rPr>
      </w:pPr>
      <w:r w:rsidRPr="00B64F1A">
        <w:rPr>
          <w:sz w:val="22"/>
          <w:szCs w:val="22"/>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3243E7" w:rsidRPr="00B64F1A" w:rsidRDefault="003243E7" w:rsidP="00061FF2">
      <w:pPr>
        <w:pStyle w:val="ConsPlusNormal"/>
        <w:ind w:firstLine="540"/>
        <w:jc w:val="both"/>
        <w:rPr>
          <w:sz w:val="22"/>
          <w:szCs w:val="22"/>
        </w:rPr>
      </w:pPr>
      <w:r w:rsidRPr="00B64F1A">
        <w:rPr>
          <w:sz w:val="22"/>
          <w:szCs w:val="22"/>
        </w:rPr>
        <w:t>- организацию и контроль за проведением профилактических и санитарно-противоэпидемических мероприятий,</w:t>
      </w:r>
    </w:p>
    <w:p w:rsidR="003243E7" w:rsidRPr="00B64F1A" w:rsidRDefault="003243E7" w:rsidP="00061FF2">
      <w:pPr>
        <w:pStyle w:val="ConsPlusNormal"/>
        <w:ind w:firstLine="540"/>
        <w:jc w:val="both"/>
        <w:rPr>
          <w:sz w:val="22"/>
          <w:szCs w:val="22"/>
        </w:rPr>
      </w:pPr>
      <w:r w:rsidRPr="00B64F1A">
        <w:rPr>
          <w:sz w:val="22"/>
          <w:szCs w:val="22"/>
        </w:rPr>
        <w:t>- работу по организации и проведению профилактической и текущей дезинфекции, а также контроль за полнотой ее проведения;</w:t>
      </w:r>
    </w:p>
    <w:p w:rsidR="003243E7" w:rsidRPr="00B64F1A" w:rsidRDefault="003243E7" w:rsidP="00061FF2">
      <w:pPr>
        <w:pStyle w:val="ConsPlusNormal"/>
        <w:ind w:firstLine="540"/>
        <w:jc w:val="both"/>
        <w:rPr>
          <w:sz w:val="22"/>
          <w:szCs w:val="22"/>
        </w:rPr>
      </w:pPr>
      <w:r w:rsidRPr="00B64F1A">
        <w:rPr>
          <w:sz w:val="22"/>
          <w:szCs w:val="22"/>
        </w:rPr>
        <w:t>- работу с персоналом и детьми по формированию здорового образа жизни (организация "дней здоровья", игр, викторин и другие);</w:t>
      </w:r>
    </w:p>
    <w:p w:rsidR="003243E7" w:rsidRPr="00B64F1A" w:rsidRDefault="003243E7" w:rsidP="00061FF2">
      <w:pPr>
        <w:pStyle w:val="ConsPlusNormal"/>
        <w:ind w:firstLine="540"/>
        <w:jc w:val="both"/>
        <w:rPr>
          <w:sz w:val="22"/>
          <w:szCs w:val="22"/>
        </w:rPr>
      </w:pPr>
      <w:r w:rsidRPr="00B64F1A">
        <w:rPr>
          <w:sz w:val="22"/>
          <w:szCs w:val="22"/>
        </w:rPr>
        <w:t>- медицинский контроль за организацией физического воспитания, состоянием и содержанием мест занятий физической культурой, наблюдение за правильным проведением мероприятий по физической культуре в зависимости от пола, возраста и состояния здоровья;</w:t>
      </w:r>
    </w:p>
    <w:p w:rsidR="003243E7" w:rsidRPr="00B64F1A" w:rsidRDefault="003243E7" w:rsidP="00061FF2">
      <w:pPr>
        <w:pStyle w:val="ConsPlusNormal"/>
        <w:ind w:firstLine="540"/>
        <w:jc w:val="both"/>
        <w:rPr>
          <w:sz w:val="22"/>
          <w:szCs w:val="22"/>
        </w:rPr>
      </w:pPr>
      <w:r w:rsidRPr="00B64F1A">
        <w:rPr>
          <w:sz w:val="22"/>
          <w:szCs w:val="22"/>
        </w:rPr>
        <w:t>- контроль за пищеблоком и питанием детей;</w:t>
      </w:r>
    </w:p>
    <w:p w:rsidR="003243E7" w:rsidRPr="00B64F1A" w:rsidRDefault="003243E7" w:rsidP="00061FF2">
      <w:pPr>
        <w:pStyle w:val="ConsPlusNormal"/>
        <w:ind w:firstLine="540"/>
        <w:jc w:val="both"/>
        <w:rPr>
          <w:sz w:val="22"/>
          <w:szCs w:val="22"/>
        </w:rPr>
      </w:pPr>
      <w:r w:rsidRPr="00B64F1A">
        <w:rPr>
          <w:sz w:val="22"/>
          <w:szCs w:val="22"/>
        </w:rPr>
        <w:t>- ведение медицинской документации.</w:t>
      </w:r>
    </w:p>
    <w:p w:rsidR="003243E7" w:rsidRPr="00B64F1A" w:rsidRDefault="003243E7" w:rsidP="00061FF2">
      <w:pPr>
        <w:pStyle w:val="ConsPlusNormal"/>
        <w:ind w:firstLine="540"/>
        <w:jc w:val="both"/>
        <w:rPr>
          <w:sz w:val="22"/>
          <w:szCs w:val="22"/>
        </w:rPr>
      </w:pPr>
      <w:r w:rsidRPr="00B64F1A">
        <w:rPr>
          <w:sz w:val="22"/>
          <w:szCs w:val="22"/>
        </w:rPr>
        <w:t>18.2. В целях профилактики контагиозных гельминтозов (энтеробиоза и гименолепидоза) в дошкольных образовательных организациях организуются и проводятся меры по предупреждению передачи возбудителя и оздоровлению источников инвазии.</w:t>
      </w:r>
    </w:p>
    <w:p w:rsidR="003243E7" w:rsidRPr="00B64F1A" w:rsidRDefault="003243E7" w:rsidP="00061FF2">
      <w:pPr>
        <w:pStyle w:val="ConsPlusNormal"/>
        <w:ind w:firstLine="540"/>
        <w:jc w:val="both"/>
        <w:rPr>
          <w:sz w:val="22"/>
          <w:szCs w:val="22"/>
        </w:rPr>
      </w:pPr>
      <w:r w:rsidRPr="00B64F1A">
        <w:rPr>
          <w:sz w:val="22"/>
          <w:szCs w:val="22"/>
        </w:rPr>
        <w:t>18.2.1.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w:t>
      </w:r>
    </w:p>
    <w:p w:rsidR="003243E7" w:rsidRPr="00B64F1A" w:rsidRDefault="003243E7" w:rsidP="00061FF2">
      <w:pPr>
        <w:pStyle w:val="ConsPlusNormal"/>
        <w:ind w:firstLine="540"/>
        <w:jc w:val="both"/>
        <w:rPr>
          <w:sz w:val="22"/>
          <w:szCs w:val="22"/>
        </w:rPr>
      </w:pPr>
      <w:r w:rsidRPr="00B64F1A">
        <w:rPr>
          <w:sz w:val="22"/>
          <w:szCs w:val="22"/>
        </w:rPr>
        <w:t>18.2.2. Всех выявленных инвазированных регистрируют в журнале для инфекционных заболеваний и проводят медикаментозную терапию.</w:t>
      </w:r>
    </w:p>
    <w:p w:rsidR="003243E7" w:rsidRPr="00B64F1A" w:rsidRDefault="003243E7" w:rsidP="00061FF2">
      <w:pPr>
        <w:pStyle w:val="ConsPlusNormal"/>
        <w:ind w:firstLine="540"/>
        <w:jc w:val="both"/>
        <w:rPr>
          <w:sz w:val="22"/>
          <w:szCs w:val="22"/>
        </w:rPr>
      </w:pPr>
      <w:r w:rsidRPr="00B64F1A">
        <w:rPr>
          <w:sz w:val="22"/>
          <w:szCs w:val="22"/>
        </w:rPr>
        <w:t>18.2.3. При выявлении 20% и более инвазированных острицами среди детей проводят оздоровление всех детей и обслуживающего персонала дошкольных образовательных организаций.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w:t>
      </w:r>
    </w:p>
    <w:p w:rsidR="003243E7" w:rsidRPr="00B64F1A" w:rsidRDefault="003243E7" w:rsidP="00061FF2">
      <w:pPr>
        <w:pStyle w:val="ConsPlusNormal"/>
        <w:ind w:firstLine="540"/>
        <w:jc w:val="both"/>
        <w:rPr>
          <w:sz w:val="22"/>
          <w:szCs w:val="22"/>
        </w:rPr>
      </w:pPr>
      <w:r w:rsidRPr="00B64F1A">
        <w:rPr>
          <w:sz w:val="22"/>
          <w:szCs w:val="22"/>
        </w:rPr>
        <w:t>18.2.4.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 так и ближайшие 3 дня после его окончания. При этом необходимо:</w:t>
      </w:r>
    </w:p>
    <w:p w:rsidR="003243E7" w:rsidRPr="00B64F1A" w:rsidRDefault="003243E7" w:rsidP="00061FF2">
      <w:pPr>
        <w:pStyle w:val="ConsPlusNormal"/>
        <w:ind w:firstLine="540"/>
        <w:jc w:val="both"/>
        <w:rPr>
          <w:sz w:val="22"/>
          <w:szCs w:val="22"/>
        </w:rPr>
      </w:pPr>
      <w:r w:rsidRPr="00B64F1A">
        <w:rPr>
          <w:sz w:val="22"/>
          <w:szCs w:val="22"/>
        </w:rPr>
        <w:t>- ежедневно 2 раза (утром и вечером) проводить влажную уборку помещений с применением мыльно-содового раствора;</w:t>
      </w:r>
    </w:p>
    <w:p w:rsidR="003243E7" w:rsidRPr="00B64F1A" w:rsidRDefault="003243E7" w:rsidP="00061FF2">
      <w:pPr>
        <w:pStyle w:val="ConsPlusNormal"/>
        <w:ind w:firstLine="540"/>
        <w:jc w:val="both"/>
        <w:rPr>
          <w:sz w:val="22"/>
          <w:szCs w:val="22"/>
        </w:rPr>
      </w:pPr>
      <w:r w:rsidRPr="00B64F1A">
        <w:rPr>
          <w:sz w:val="22"/>
          <w:szCs w:val="22"/>
        </w:rPr>
        <w:t>- провести чистку (очистить с использованием пылесоса) или обработать камерной дезинфекцией (если невозможно облучить бактерицидными лампами в течение 30 минут на расстоянии до 25 см) ковры, дорожки, мягкие игрушки и убрать их до завершения заключительной дезинвазии;</w:t>
      </w:r>
    </w:p>
    <w:p w:rsidR="003243E7" w:rsidRPr="00B64F1A" w:rsidRDefault="003243E7" w:rsidP="00061FF2">
      <w:pPr>
        <w:pStyle w:val="ConsPlusNormal"/>
        <w:ind w:firstLine="540"/>
        <w:jc w:val="both"/>
        <w:rPr>
          <w:sz w:val="22"/>
          <w:szCs w:val="22"/>
        </w:rPr>
      </w:pPr>
      <w:r w:rsidRPr="00B64F1A">
        <w:rPr>
          <w:sz w:val="22"/>
          <w:szCs w:val="22"/>
        </w:rPr>
        <w:t>- в течение 3 дней, начиная с первого дня лечения, одеяла, матрацы и подушки обрабатывать пылесосом. Одеяла и постельное белье не допускается встряхивать в помещении;</w:t>
      </w:r>
    </w:p>
    <w:p w:rsidR="003243E7" w:rsidRPr="00B64F1A" w:rsidRDefault="003243E7" w:rsidP="00061FF2">
      <w:pPr>
        <w:pStyle w:val="ConsPlusNormal"/>
        <w:ind w:firstLine="540"/>
        <w:jc w:val="both"/>
        <w:rPr>
          <w:sz w:val="22"/>
          <w:szCs w:val="22"/>
        </w:rPr>
      </w:pPr>
      <w:r w:rsidRPr="00B64F1A">
        <w:rPr>
          <w:sz w:val="22"/>
          <w:szCs w:val="22"/>
        </w:rPr>
        <w:t>- в группах круглосуточного пребывания ежедневно менять или проглаживать горячим утюгом нательное, постельное белье и полотенца;</w:t>
      </w:r>
    </w:p>
    <w:p w:rsidR="003243E7" w:rsidRPr="00B64F1A" w:rsidRDefault="003243E7" w:rsidP="00061FF2">
      <w:pPr>
        <w:pStyle w:val="ConsPlusNormal"/>
        <w:ind w:firstLine="540"/>
        <w:jc w:val="both"/>
        <w:rPr>
          <w:sz w:val="22"/>
          <w:szCs w:val="22"/>
        </w:rPr>
      </w:pPr>
      <w:r w:rsidRPr="00B64F1A">
        <w:rPr>
          <w:sz w:val="22"/>
          <w:szCs w:val="22"/>
        </w:rPr>
        <w:t>- следить за соблюдением детьми и персоналом правил личной гигиены (ногти на руках детей и персонала должны быть коротко острижены).</w:t>
      </w:r>
    </w:p>
    <w:p w:rsidR="003243E7" w:rsidRPr="00B64F1A" w:rsidRDefault="003243E7" w:rsidP="00061FF2">
      <w:pPr>
        <w:pStyle w:val="ConsPlusNormal"/>
        <w:ind w:firstLine="540"/>
        <w:jc w:val="both"/>
        <w:rPr>
          <w:sz w:val="22"/>
          <w:szCs w:val="22"/>
        </w:rPr>
      </w:pPr>
      <w:r w:rsidRPr="00B64F1A">
        <w:rPr>
          <w:sz w:val="22"/>
          <w:szCs w:val="22"/>
        </w:rPr>
        <w:t>18.2.5.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28" w:name="Par860"/>
      <w:bookmarkEnd w:id="28"/>
      <w:r w:rsidRPr="00B64F1A">
        <w:rPr>
          <w:sz w:val="22"/>
          <w:szCs w:val="22"/>
        </w:rPr>
        <w:t>XIX. Требования к прохождению профилактических</w:t>
      </w:r>
    </w:p>
    <w:p w:rsidR="003243E7" w:rsidRPr="00B64F1A" w:rsidRDefault="003243E7" w:rsidP="00061FF2">
      <w:pPr>
        <w:pStyle w:val="ConsPlusNormal"/>
        <w:jc w:val="center"/>
        <w:rPr>
          <w:sz w:val="22"/>
          <w:szCs w:val="22"/>
        </w:rPr>
      </w:pPr>
      <w:r w:rsidRPr="00B64F1A">
        <w:rPr>
          <w:sz w:val="22"/>
          <w:szCs w:val="22"/>
        </w:rPr>
        <w:t>медицинских осмотров, гигиенического воспитания и обучения,</w:t>
      </w:r>
    </w:p>
    <w:p w:rsidR="003243E7" w:rsidRPr="00B64F1A" w:rsidRDefault="003243E7" w:rsidP="00061FF2">
      <w:pPr>
        <w:pStyle w:val="ConsPlusNormal"/>
        <w:jc w:val="center"/>
        <w:rPr>
          <w:sz w:val="22"/>
          <w:szCs w:val="22"/>
        </w:rPr>
      </w:pPr>
      <w:r w:rsidRPr="00B64F1A">
        <w:rPr>
          <w:sz w:val="22"/>
          <w:szCs w:val="22"/>
        </w:rPr>
        <w:t>личной гигиене персонала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19.1. Персонал дошкольных образовательных организаций проходит предварительные, при поступлении на работу, и периодические медицинские осмотры, в установленном порядке &lt;1&gt;; аттестацию на знание настоящих санитарных норм и правил не реже 1 раза в 2 года, для персонала пищеблока, а также лиц, участвующих в раздаче пищи детям, - не реже 1 раза в год.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w:t>
      </w:r>
    </w:p>
    <w:p w:rsidR="003243E7" w:rsidRPr="00B64F1A" w:rsidRDefault="003243E7" w:rsidP="00061FF2">
      <w:pPr>
        <w:pStyle w:val="ConsPlusNormal"/>
        <w:ind w:firstLine="540"/>
        <w:jc w:val="both"/>
        <w:rPr>
          <w:sz w:val="22"/>
          <w:szCs w:val="22"/>
        </w:rPr>
      </w:pPr>
      <w:r w:rsidRPr="00B64F1A">
        <w:rPr>
          <w:sz w:val="22"/>
          <w:szCs w:val="22"/>
        </w:rPr>
        <w:t>--------------------------------</w:t>
      </w:r>
    </w:p>
    <w:p w:rsidR="003243E7" w:rsidRPr="00B64F1A" w:rsidRDefault="003243E7" w:rsidP="00061FF2">
      <w:pPr>
        <w:pStyle w:val="ConsPlusNormal"/>
        <w:ind w:firstLine="540"/>
        <w:jc w:val="both"/>
      </w:pPr>
      <w:r w:rsidRPr="00B64F1A">
        <w:t>&lt;1&gt;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w:t>
      </w:r>
    </w:p>
    <w:p w:rsidR="003243E7" w:rsidRPr="00B64F1A" w:rsidRDefault="003243E7" w:rsidP="00061FF2">
      <w:pPr>
        <w:pStyle w:val="ConsPlusNormal"/>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Работники дошкольной образовательной организации должны быть привиты в соответствии с национальным календарем профилактических прививок, а также по эпидемиологическим показаниям &lt;1&gt;.</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w:t>
      </w:r>
    </w:p>
    <w:p w:rsidR="003243E7" w:rsidRPr="00B64F1A" w:rsidRDefault="003243E7" w:rsidP="00061FF2">
      <w:pPr>
        <w:pStyle w:val="ConsPlusNormal"/>
        <w:ind w:firstLine="540"/>
        <w:jc w:val="both"/>
      </w:pPr>
      <w:r w:rsidRPr="00B64F1A">
        <w:t>&lt;1&gt; Приказ Минздравсоцразвития России от 31.01.2011 N 51н "Об утверждении национального календаря профилактических прививок и календаря профилактических прививок по эпидемическим показаниям" (В государственной регистрации не нуждается. - Письмо Минюста России от 17.02.2011, регистрационный N 01/8577-ДК).</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r w:rsidRPr="00B64F1A">
        <w:rPr>
          <w:sz w:val="22"/>
          <w:szCs w:val="22"/>
        </w:rPr>
        <w:t>19.2. Каждый работник дошкольных образовательных организаций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3243E7" w:rsidRPr="00B64F1A" w:rsidRDefault="003243E7" w:rsidP="00061FF2">
      <w:pPr>
        <w:pStyle w:val="ConsPlusNormal"/>
        <w:ind w:firstLine="540"/>
        <w:jc w:val="both"/>
        <w:rPr>
          <w:sz w:val="22"/>
          <w:szCs w:val="22"/>
        </w:rPr>
      </w:pPr>
      <w:r w:rsidRPr="00B64F1A">
        <w:rPr>
          <w:sz w:val="22"/>
          <w:szCs w:val="22"/>
        </w:rPr>
        <w:t>При отсутствии сведений о профилактических прививках работники, поступающие в дошкольные образовательные организации, должны быть привиты в соответствии с национальным календарем профилактических прививок.</w:t>
      </w:r>
    </w:p>
    <w:p w:rsidR="003243E7" w:rsidRPr="00B64F1A" w:rsidRDefault="003243E7" w:rsidP="00061FF2">
      <w:pPr>
        <w:pStyle w:val="ConsPlusNormal"/>
        <w:ind w:firstLine="540"/>
        <w:jc w:val="both"/>
        <w:rPr>
          <w:sz w:val="22"/>
          <w:szCs w:val="22"/>
        </w:rPr>
      </w:pPr>
      <w:r w:rsidRPr="00B64F1A">
        <w:rPr>
          <w:sz w:val="22"/>
          <w:szCs w:val="22"/>
        </w:rPr>
        <w:t xml:space="preserve">19.3. 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 </w:t>
      </w:r>
      <w:hyperlink w:anchor="Par2450" w:tooltip="Ссылка на текущий документ" w:history="1">
        <w:r w:rsidRPr="00B64F1A">
          <w:rPr>
            <w:sz w:val="22"/>
            <w:szCs w:val="22"/>
          </w:rPr>
          <w:t>(Приложение N 16)</w:t>
        </w:r>
      </w:hyperlink>
      <w:r w:rsidRPr="00B64F1A">
        <w:rPr>
          <w:sz w:val="22"/>
          <w:szCs w:val="22"/>
        </w:rPr>
        <w:t>.</w:t>
      </w:r>
    </w:p>
    <w:p w:rsidR="003243E7" w:rsidRPr="00B64F1A" w:rsidRDefault="003243E7" w:rsidP="00061FF2">
      <w:pPr>
        <w:pStyle w:val="ConsPlusNormal"/>
        <w:ind w:firstLine="540"/>
        <w:jc w:val="both"/>
        <w:rPr>
          <w:sz w:val="22"/>
          <w:szCs w:val="22"/>
        </w:rPr>
      </w:pPr>
      <w:r w:rsidRPr="00B64F1A">
        <w:rPr>
          <w:sz w:val="22"/>
          <w:szCs w:val="22"/>
        </w:rPr>
        <w:t>Не допускаются к работе на пищеблоке и в групповых ячейках к накрыванию на столы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w:t>
      </w:r>
    </w:p>
    <w:p w:rsidR="003243E7" w:rsidRPr="00B64F1A" w:rsidRDefault="003243E7" w:rsidP="00061FF2">
      <w:pPr>
        <w:pStyle w:val="ConsPlusNormal"/>
        <w:ind w:firstLine="540"/>
        <w:jc w:val="both"/>
        <w:rPr>
          <w:sz w:val="22"/>
          <w:szCs w:val="22"/>
        </w:rPr>
      </w:pPr>
      <w:r w:rsidRPr="00B64F1A">
        <w:rPr>
          <w:sz w:val="22"/>
          <w:szCs w:val="22"/>
        </w:rPr>
        <w:t>При наличии у работников пищеблока порезов, ожогов они могут быть допущены к работе при условии их работы в перчатках.</w:t>
      </w:r>
    </w:p>
    <w:p w:rsidR="003243E7" w:rsidRPr="00B64F1A" w:rsidRDefault="003243E7" w:rsidP="00061FF2">
      <w:pPr>
        <w:pStyle w:val="ConsPlusNormal"/>
        <w:ind w:firstLine="540"/>
        <w:jc w:val="both"/>
        <w:rPr>
          <w:sz w:val="22"/>
          <w:szCs w:val="22"/>
        </w:rPr>
      </w:pPr>
      <w:r w:rsidRPr="00B64F1A">
        <w:rPr>
          <w:sz w:val="22"/>
          <w:szCs w:val="22"/>
        </w:rPr>
        <w:t>19.4. Персонал дошкольных образовательных организаций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3243E7" w:rsidRPr="00B64F1A" w:rsidRDefault="003243E7" w:rsidP="00061FF2">
      <w:pPr>
        <w:pStyle w:val="ConsPlusNormal"/>
        <w:ind w:firstLine="540"/>
        <w:jc w:val="both"/>
        <w:rPr>
          <w:sz w:val="22"/>
          <w:szCs w:val="22"/>
        </w:rPr>
      </w:pPr>
      <w:r w:rsidRPr="00B64F1A">
        <w:rPr>
          <w:sz w:val="22"/>
          <w:szCs w:val="22"/>
        </w:rPr>
        <w:t>19.5. Работники пищеблока должны быть обеспечены специальной одеждой (халат, колпак или косынка), не менее трех комплектов на 1 человека. Специальная одежда должна храниться в отдельном шкафу. Не допускается совместное хранение в одном шкафу спецодежды и личных вещей. Работники пищеблока не должны во время работы носить кольца, серьги, принимать пищу и курить на рабочем месте.</w:t>
      </w:r>
    </w:p>
    <w:p w:rsidR="003243E7" w:rsidRPr="00B64F1A" w:rsidRDefault="003243E7" w:rsidP="00061FF2">
      <w:pPr>
        <w:pStyle w:val="ConsPlusNormal"/>
        <w:ind w:firstLine="540"/>
        <w:jc w:val="both"/>
        <w:rPr>
          <w:sz w:val="22"/>
          <w:szCs w:val="22"/>
        </w:rPr>
      </w:pPr>
      <w:r w:rsidRPr="00B64F1A">
        <w:rPr>
          <w:sz w:val="22"/>
          <w:szCs w:val="22"/>
        </w:rPr>
        <w:t>19.6. Воспитатели и помощники воспитателя обеспечиваются спецодеждой (халаты светлых тонов).</w:t>
      </w:r>
    </w:p>
    <w:p w:rsidR="003243E7" w:rsidRPr="00B64F1A" w:rsidRDefault="003243E7" w:rsidP="00061FF2">
      <w:pPr>
        <w:pStyle w:val="ConsPlusNormal"/>
        <w:ind w:firstLine="540"/>
        <w:jc w:val="both"/>
        <w:rPr>
          <w:sz w:val="22"/>
          <w:szCs w:val="22"/>
        </w:rPr>
      </w:pPr>
      <w:r w:rsidRPr="00B64F1A">
        <w:rPr>
          <w:sz w:val="22"/>
          <w:szCs w:val="22"/>
        </w:rPr>
        <w:t>19.7. Перед входом в туалетную комнату персонал должен снимать халат и после выхода тщательно мыть руки с мылом; работникам не допускается пользоваться детским туалетом.</w:t>
      </w:r>
    </w:p>
    <w:p w:rsidR="003243E7" w:rsidRPr="00B64F1A" w:rsidRDefault="003243E7" w:rsidP="00061FF2">
      <w:pPr>
        <w:pStyle w:val="ConsPlusNormal"/>
        <w:ind w:firstLine="540"/>
        <w:jc w:val="both"/>
        <w:rPr>
          <w:sz w:val="22"/>
          <w:szCs w:val="22"/>
        </w:rPr>
      </w:pPr>
      <w:r w:rsidRPr="00B64F1A">
        <w:rPr>
          <w:sz w:val="22"/>
          <w:szCs w:val="22"/>
        </w:rPr>
        <w:t>19.8. У помощника воспитателя дополнительно должны быть: фартук, колпак или косынка для раздачи пищи, фартук для мытья посуды и специальный (темный) халат для уборки помещений.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outlineLvl w:val="1"/>
        <w:rPr>
          <w:sz w:val="22"/>
          <w:szCs w:val="22"/>
        </w:rPr>
      </w:pPr>
      <w:bookmarkStart w:id="29" w:name="Par884"/>
      <w:bookmarkEnd w:id="29"/>
      <w:r w:rsidRPr="00B64F1A">
        <w:rPr>
          <w:sz w:val="22"/>
          <w:szCs w:val="22"/>
        </w:rPr>
        <w:t>XX. Требования к соблюдению санитарных правил</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rPr>
          <w:sz w:val="22"/>
          <w:szCs w:val="22"/>
        </w:rPr>
      </w:pPr>
      <w:r w:rsidRPr="00B64F1A">
        <w:rPr>
          <w:sz w:val="22"/>
          <w:szCs w:val="22"/>
        </w:rPr>
        <w:t>20.1. Руководитель дошкольной образовательной организации является ответственным лицом за организацию и полноту выполнения настоящих санитарных правил, в том числе обеспечивает:</w:t>
      </w:r>
    </w:p>
    <w:p w:rsidR="003243E7" w:rsidRPr="00B64F1A" w:rsidRDefault="003243E7" w:rsidP="00061FF2">
      <w:pPr>
        <w:pStyle w:val="ConsPlusNormal"/>
        <w:ind w:firstLine="540"/>
        <w:jc w:val="both"/>
        <w:rPr>
          <w:sz w:val="22"/>
          <w:szCs w:val="22"/>
        </w:rPr>
      </w:pPr>
      <w:r w:rsidRPr="00B64F1A">
        <w:rPr>
          <w:sz w:val="22"/>
          <w:szCs w:val="22"/>
        </w:rPr>
        <w:t>- наличие текста настоящих санитарных правил в организации и доведение содержания правил до работников учреждения;</w:t>
      </w:r>
    </w:p>
    <w:p w:rsidR="003243E7" w:rsidRPr="00B64F1A" w:rsidRDefault="003243E7" w:rsidP="00061FF2">
      <w:pPr>
        <w:pStyle w:val="ConsPlusNormal"/>
        <w:ind w:firstLine="540"/>
        <w:jc w:val="both"/>
        <w:rPr>
          <w:sz w:val="22"/>
          <w:szCs w:val="22"/>
        </w:rPr>
      </w:pPr>
      <w:r w:rsidRPr="00B64F1A">
        <w:rPr>
          <w:sz w:val="22"/>
          <w:szCs w:val="22"/>
        </w:rPr>
        <w:t>- выполнение требований санитарных правил всеми работниками учреждения;</w:t>
      </w:r>
    </w:p>
    <w:p w:rsidR="003243E7" w:rsidRPr="00B64F1A" w:rsidRDefault="003243E7" w:rsidP="00061FF2">
      <w:pPr>
        <w:pStyle w:val="ConsPlusNormal"/>
        <w:ind w:firstLine="540"/>
        <w:jc w:val="both"/>
        <w:rPr>
          <w:sz w:val="22"/>
          <w:szCs w:val="22"/>
        </w:rPr>
      </w:pPr>
      <w:r w:rsidRPr="00B64F1A">
        <w:rPr>
          <w:sz w:val="22"/>
          <w:szCs w:val="22"/>
        </w:rPr>
        <w:t>- необходимые условия для соблюдения санитарных правил;</w:t>
      </w:r>
    </w:p>
    <w:p w:rsidR="003243E7" w:rsidRPr="00B64F1A" w:rsidRDefault="003243E7" w:rsidP="00061FF2">
      <w:pPr>
        <w:pStyle w:val="ConsPlusNormal"/>
        <w:ind w:firstLine="540"/>
        <w:jc w:val="both"/>
        <w:rPr>
          <w:sz w:val="22"/>
          <w:szCs w:val="22"/>
        </w:rPr>
      </w:pPr>
      <w:r w:rsidRPr="00B64F1A">
        <w:rPr>
          <w:sz w:val="22"/>
          <w:szCs w:val="22"/>
        </w:rPr>
        <w:t>- прием на работу лиц, имеющих допуск по состоянию здоровья, прошедших профессиональную гигиеническую подготовку и аттестацию;</w:t>
      </w:r>
    </w:p>
    <w:p w:rsidR="003243E7" w:rsidRPr="00B64F1A" w:rsidRDefault="003243E7" w:rsidP="00061FF2">
      <w:pPr>
        <w:pStyle w:val="ConsPlusNormal"/>
        <w:ind w:firstLine="540"/>
        <w:jc w:val="both"/>
        <w:rPr>
          <w:sz w:val="22"/>
          <w:szCs w:val="22"/>
        </w:rPr>
      </w:pPr>
      <w:r w:rsidRPr="00B64F1A">
        <w:rPr>
          <w:sz w:val="22"/>
          <w:szCs w:val="22"/>
        </w:rPr>
        <w:t>- наличие личных медицинских книжек на каждого работника;</w:t>
      </w:r>
    </w:p>
    <w:p w:rsidR="003243E7" w:rsidRPr="00B64F1A" w:rsidRDefault="003243E7" w:rsidP="00061FF2">
      <w:pPr>
        <w:pStyle w:val="ConsPlusNormal"/>
        <w:ind w:firstLine="540"/>
        <w:jc w:val="both"/>
        <w:rPr>
          <w:sz w:val="22"/>
          <w:szCs w:val="22"/>
        </w:rPr>
      </w:pPr>
      <w:r w:rsidRPr="00B64F1A">
        <w:rPr>
          <w:sz w:val="22"/>
          <w:szCs w:val="22"/>
        </w:rPr>
        <w:t>- своевременное прохождение работниками дошкольной образовательной организации периодических медицинских обследований, гигиенического воспитания и обучения;</w:t>
      </w:r>
    </w:p>
    <w:p w:rsidR="003243E7" w:rsidRPr="00B64F1A" w:rsidRDefault="003243E7" w:rsidP="00061FF2">
      <w:pPr>
        <w:pStyle w:val="ConsPlusNormal"/>
        <w:ind w:firstLine="540"/>
        <w:jc w:val="both"/>
        <w:rPr>
          <w:sz w:val="22"/>
          <w:szCs w:val="22"/>
        </w:rPr>
      </w:pPr>
      <w:r w:rsidRPr="00B64F1A">
        <w:rPr>
          <w:sz w:val="22"/>
          <w:szCs w:val="22"/>
        </w:rPr>
        <w:t>- организацию мероприятий по дезинфекции, дезинсекции и дератизации;</w:t>
      </w:r>
    </w:p>
    <w:p w:rsidR="003243E7" w:rsidRPr="00B64F1A" w:rsidRDefault="003243E7" w:rsidP="00061FF2">
      <w:pPr>
        <w:pStyle w:val="ConsPlusNormal"/>
        <w:ind w:firstLine="540"/>
        <w:jc w:val="both"/>
        <w:rPr>
          <w:sz w:val="22"/>
          <w:szCs w:val="22"/>
        </w:rPr>
      </w:pPr>
      <w:r w:rsidRPr="00B64F1A">
        <w:rPr>
          <w:sz w:val="22"/>
          <w:szCs w:val="22"/>
        </w:rPr>
        <w:t>- исправную работу технологического, холодильного и другого оборудования учреждения.</w:t>
      </w:r>
    </w:p>
    <w:p w:rsidR="003243E7" w:rsidRPr="00B64F1A" w:rsidRDefault="003243E7" w:rsidP="00061FF2">
      <w:pPr>
        <w:pStyle w:val="ConsPlusNormal"/>
        <w:ind w:firstLine="540"/>
        <w:jc w:val="both"/>
        <w:rPr>
          <w:sz w:val="22"/>
          <w:szCs w:val="22"/>
        </w:rPr>
      </w:pPr>
      <w:r w:rsidRPr="00B64F1A">
        <w:rPr>
          <w:sz w:val="22"/>
          <w:szCs w:val="22"/>
        </w:rPr>
        <w:t>20.2. Медицинский персонал дошкольных образовательных организаций осуществляет повседневный контроль за соблюдением требований санитарных правил.</w:t>
      </w:r>
    </w:p>
    <w:p w:rsidR="003243E7" w:rsidRPr="00B64F1A" w:rsidRDefault="003243E7" w:rsidP="00061FF2">
      <w:pPr>
        <w:pStyle w:val="ConsPlusNormal"/>
        <w:ind w:firstLine="540"/>
        <w:jc w:val="both"/>
        <w:rPr>
          <w:sz w:val="22"/>
          <w:szCs w:val="22"/>
        </w:rPr>
      </w:pPr>
      <w:r w:rsidRPr="00B64F1A">
        <w:rPr>
          <w:sz w:val="22"/>
          <w:szCs w:val="22"/>
        </w:rPr>
        <w:t>20.3. За нарушение санитарного законодательства руководитель дошкольных образовательных организаций, а также должностные лица, нарушившие требования настоящих санитарных правил, несут ответственность в порядке, установленном законодательством Российской Федерации.</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Default="003243E7" w:rsidP="00061FF2">
      <w:pPr>
        <w:pStyle w:val="ConsPlusNormal"/>
        <w:jc w:val="right"/>
        <w:rPr>
          <w:sz w:val="22"/>
          <w:szCs w:val="22"/>
        </w:rPr>
      </w:pPr>
    </w:p>
    <w:p w:rsidR="003243E7" w:rsidRDefault="003243E7" w:rsidP="00061FF2">
      <w:pPr>
        <w:pStyle w:val="ConsPlusNormal"/>
        <w:jc w:val="right"/>
        <w:rPr>
          <w:sz w:val="22"/>
          <w:szCs w:val="22"/>
        </w:rPr>
      </w:pPr>
    </w:p>
    <w:p w:rsidR="003243E7" w:rsidRDefault="003243E7" w:rsidP="00061FF2">
      <w:pPr>
        <w:pStyle w:val="ConsPlusNormal"/>
        <w:jc w:val="right"/>
        <w:rPr>
          <w:sz w:val="22"/>
          <w:szCs w:val="22"/>
        </w:rPr>
      </w:pPr>
    </w:p>
    <w:p w:rsidR="003243E7"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1"/>
        <w:rPr>
          <w:sz w:val="22"/>
          <w:szCs w:val="22"/>
        </w:rPr>
      </w:pPr>
      <w:bookmarkStart w:id="30" w:name="Par902"/>
      <w:bookmarkEnd w:id="30"/>
      <w:r w:rsidRPr="00B64F1A">
        <w:rPr>
          <w:sz w:val="22"/>
          <w:szCs w:val="22"/>
        </w:rPr>
        <w:t>Приложение N 1</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2"/>
        <w:rPr>
          <w:sz w:val="22"/>
          <w:szCs w:val="22"/>
        </w:rPr>
      </w:pPr>
      <w:bookmarkStart w:id="31" w:name="Par905"/>
      <w:bookmarkEnd w:id="31"/>
      <w:r w:rsidRPr="00B64F1A">
        <w:rPr>
          <w:sz w:val="22"/>
          <w:szCs w:val="22"/>
        </w:rPr>
        <w:t>Таблица 1</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32" w:name="Par907"/>
      <w:bookmarkEnd w:id="32"/>
      <w:r w:rsidRPr="00B64F1A">
        <w:rPr>
          <w:sz w:val="22"/>
          <w:szCs w:val="22"/>
        </w:rPr>
        <w:t>Рекомендуемые площади помещений групповой ячейки</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2835"/>
        <w:gridCol w:w="6804"/>
      </w:tblGrid>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Вид помещений</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Площадные показатели (не менее)</w:t>
            </w:r>
          </w:p>
        </w:tc>
      </w:tr>
      <w:tr w:rsidR="003243E7" w:rsidRPr="00B64F1A" w:rsidTr="00B64F1A">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3"/>
              <w:rPr>
                <w:sz w:val="22"/>
                <w:szCs w:val="22"/>
              </w:rPr>
            </w:pPr>
            <w:bookmarkStart w:id="33" w:name="Par911"/>
            <w:bookmarkEnd w:id="33"/>
            <w:r w:rsidRPr="00B64F1A">
              <w:rPr>
                <w:sz w:val="22"/>
                <w:szCs w:val="22"/>
              </w:rPr>
              <w:t>Групповые ячейки</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раздевальная</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18 кв. м; для групп наполняемостью менее 10 человек площадь раздевальной допускается определять из расчета 1,0 кв. м на 1 ребенка, но не менее 6 кв. м</w:t>
            </w:r>
          </w:p>
        </w:tc>
      </w:tr>
      <w:tr w:rsidR="003243E7" w:rsidRPr="00B64F1A" w:rsidTr="00B64F1A">
        <w:tc>
          <w:tcPr>
            <w:tcW w:w="9639"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позиция исключена. - Постановление Главного государственного санитарного врача РФ от 27.08.2015 N 41</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буфетная</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3,0 кв. м</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спальня</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1,8 кв. м на 1 ребенка в группах для детей младенческого и раннего возраста, 2,0 кв. м на 1 ребенка в дошкольных группах</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туалетная</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12 кв. м для групп для детей младенческого и раннего возраста; 16 кв. м для дошкольных групп</w:t>
            </w:r>
          </w:p>
        </w:tc>
      </w:tr>
      <w:tr w:rsidR="003243E7" w:rsidRPr="00B64F1A" w:rsidTr="00B64F1A">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3"/>
              <w:rPr>
                <w:sz w:val="22"/>
                <w:szCs w:val="22"/>
              </w:rPr>
            </w:pPr>
            <w:bookmarkStart w:id="34" w:name="Par921"/>
            <w:bookmarkEnd w:id="34"/>
            <w:r w:rsidRPr="00B64F1A">
              <w:rPr>
                <w:sz w:val="22"/>
                <w:szCs w:val="22"/>
              </w:rPr>
              <w:t>Медицинский блок</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медицинский кабинет</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не менее 12 кв. м</w:t>
            </w:r>
          </w:p>
        </w:tc>
      </w:tr>
      <w:tr w:rsidR="003243E7" w:rsidRPr="00B64F1A" w:rsidTr="00B64F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процедурный кабинет</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не менее 8 кв. м</w:t>
            </w:r>
          </w:p>
        </w:tc>
      </w:tr>
      <w:tr w:rsidR="003243E7" w:rsidRPr="00B64F1A" w:rsidTr="00B64F1A">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туалет с местом для приготовления дезинфекционных растворов</w:t>
            </w:r>
          </w:p>
        </w:tc>
        <w:tc>
          <w:tcPr>
            <w:tcW w:w="6804" w:type="dxa"/>
            <w:tcBorders>
              <w:top w:val="single" w:sz="4" w:space="0" w:color="auto"/>
              <w:left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не менее 6 кв. м</w:t>
            </w:r>
          </w:p>
        </w:tc>
      </w:tr>
      <w:tr w:rsidR="003243E7" w:rsidRPr="00B64F1A" w:rsidTr="00B64F1A">
        <w:tc>
          <w:tcPr>
            <w:tcW w:w="963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35" w:name="Par930"/>
      <w:bookmarkEnd w:id="35"/>
      <w:r w:rsidRPr="00B64F1A">
        <w:rPr>
          <w:sz w:val="22"/>
          <w:szCs w:val="22"/>
        </w:rPr>
        <w:t>Таблица 2</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36" w:name="Par932"/>
      <w:bookmarkEnd w:id="36"/>
      <w:r w:rsidRPr="00B64F1A">
        <w:rPr>
          <w:sz w:val="22"/>
          <w:szCs w:val="22"/>
        </w:rPr>
        <w:t>Рекомендуемый состав и площади служебно-бытовых помещений</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2268"/>
        <w:gridCol w:w="1842"/>
        <w:gridCol w:w="1843"/>
        <w:gridCol w:w="1843"/>
        <w:gridCol w:w="1843"/>
      </w:tblGrid>
      <w:tr w:rsidR="003243E7" w:rsidRPr="00B64F1A" w:rsidTr="00B64F1A">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73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Площадь (м2) в зависимости от вместимости и количества групп</w:t>
            </w:r>
          </w:p>
        </w:tc>
      </w:tr>
      <w:tr w:rsidR="003243E7" w:rsidRPr="00B64F1A" w:rsidTr="00B64F1A">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80 (1 - 4)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150 (5 - 6)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240 (7 - 12)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350 (13 - 18)</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Кабинет заведующего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Кабинет завхоза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Методический кабинет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Хозяйственная кладовая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Кладовая чистого белья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Комната кастелянши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Столярная мастерская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Столовая персонала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r>
      <w:tr w:rsidR="003243E7" w:rsidRPr="00B64F1A" w:rsidTr="00B64F1A">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Туалеты для персонала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37" w:name="Par986"/>
      <w:bookmarkEnd w:id="37"/>
      <w:r w:rsidRPr="00B64F1A">
        <w:rPr>
          <w:sz w:val="22"/>
          <w:szCs w:val="22"/>
        </w:rPr>
        <w:t>Таблица 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r w:rsidRPr="00B64F1A">
        <w:rPr>
          <w:sz w:val="22"/>
          <w:szCs w:val="22"/>
        </w:rPr>
        <w:t>Рекомендуемый состав и площади помещений постирочной</w:t>
      </w:r>
    </w:p>
    <w:p w:rsidR="003243E7" w:rsidRPr="00B64F1A" w:rsidRDefault="003243E7" w:rsidP="00061FF2">
      <w:pPr>
        <w:pStyle w:val="ConsPlusNormal"/>
        <w:jc w:val="center"/>
        <w:rPr>
          <w:sz w:val="22"/>
          <w:szCs w:val="22"/>
        </w:rPr>
      </w:pPr>
    </w:p>
    <w:tbl>
      <w:tblPr>
        <w:tblW w:w="0" w:type="auto"/>
        <w:tblInd w:w="62" w:type="dxa"/>
        <w:tblLayout w:type="fixed"/>
        <w:tblCellMar>
          <w:top w:w="75" w:type="dxa"/>
          <w:left w:w="0" w:type="dxa"/>
          <w:bottom w:w="75" w:type="dxa"/>
          <w:right w:w="0" w:type="dxa"/>
        </w:tblCellMar>
        <w:tblLook w:val="0000"/>
      </w:tblPr>
      <w:tblGrid>
        <w:gridCol w:w="1418"/>
        <w:gridCol w:w="2055"/>
        <w:gridCol w:w="2055"/>
        <w:gridCol w:w="2055"/>
        <w:gridCol w:w="2056"/>
      </w:tblGrid>
      <w:tr w:rsidR="003243E7" w:rsidRPr="00B64F1A" w:rsidTr="00B64F1A">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822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Площадь (м2) в зависимости от вместимости и количества групп</w:t>
            </w:r>
          </w:p>
        </w:tc>
      </w:tr>
      <w:tr w:rsidR="003243E7" w:rsidRPr="00B64F1A" w:rsidTr="00B64F1A">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80 (1 - 4)</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150 (5 - 6)</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240 (7 - 12)</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 350 (13 - 18)</w:t>
            </w:r>
          </w:p>
        </w:tc>
      </w:tr>
      <w:tr w:rsidR="003243E7" w:rsidRPr="00B64F1A" w:rsidTr="00B64F1A">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Стиральная</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w:t>
            </w:r>
          </w:p>
        </w:tc>
      </w:tr>
      <w:tr w:rsidR="003243E7" w:rsidRPr="00B64F1A" w:rsidTr="00B64F1A">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Гладильная</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B64F1A">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Всего</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24</w:t>
            </w:r>
          </w:p>
        </w:tc>
        <w:tc>
          <w:tcPr>
            <w:tcW w:w="2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28</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38" w:name="Par1012"/>
      <w:bookmarkEnd w:id="38"/>
      <w:r w:rsidRPr="00B64F1A">
        <w:rPr>
          <w:sz w:val="22"/>
          <w:szCs w:val="22"/>
        </w:rPr>
        <w:t>Таблица 4</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39" w:name="Par1014"/>
      <w:bookmarkEnd w:id="39"/>
      <w:r w:rsidRPr="00B64F1A">
        <w:rPr>
          <w:sz w:val="22"/>
          <w:szCs w:val="22"/>
        </w:rPr>
        <w:t>Рекомендуемый состав и площади помещений групповых</w:t>
      </w:r>
    </w:p>
    <w:p w:rsidR="003243E7" w:rsidRPr="00B64F1A" w:rsidRDefault="003243E7" w:rsidP="00061FF2">
      <w:pPr>
        <w:pStyle w:val="ConsPlusNormal"/>
        <w:jc w:val="center"/>
        <w:rPr>
          <w:sz w:val="22"/>
          <w:szCs w:val="22"/>
        </w:rPr>
      </w:pPr>
      <w:r w:rsidRPr="00B64F1A">
        <w:rPr>
          <w:sz w:val="22"/>
          <w:szCs w:val="22"/>
        </w:rPr>
        <w:t>для специальных дошкольных образовательных организаций</w:t>
      </w:r>
    </w:p>
    <w:p w:rsidR="003243E7" w:rsidRPr="00B64F1A" w:rsidRDefault="003243E7" w:rsidP="00061FF2">
      <w:pPr>
        <w:pStyle w:val="ConsPlusNormal"/>
        <w:jc w:val="center"/>
        <w:rPr>
          <w:sz w:val="22"/>
          <w:szCs w:val="22"/>
        </w:rPr>
      </w:pPr>
      <w:r w:rsidRPr="00B64F1A">
        <w:rPr>
          <w:sz w:val="22"/>
          <w:szCs w:val="22"/>
        </w:rPr>
        <w:t>в кв. м на 1 ребенка</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1701"/>
        <w:gridCol w:w="1276"/>
        <w:gridCol w:w="1701"/>
        <w:gridCol w:w="1701"/>
        <w:gridCol w:w="3260"/>
      </w:tblGrid>
      <w:tr w:rsidR="003243E7" w:rsidRPr="00B64F1A" w:rsidTr="00B64F1A">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79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Нарушения</w:t>
            </w:r>
          </w:p>
        </w:tc>
      </w:tr>
      <w:tr w:rsidR="003243E7" w:rsidRPr="00B64F1A" w:rsidTr="00B64F1A">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слуха</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зрения</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интеллекта</w:t>
            </w:r>
          </w:p>
        </w:tc>
      </w:tr>
      <w:tr w:rsidR="003243E7" w:rsidRPr="00B64F1A" w:rsidTr="00B64F1A">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слабовидящие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косоглазие и амблиопия</w:t>
            </w:r>
          </w:p>
        </w:tc>
        <w:tc>
          <w:tcPr>
            <w:tcW w:w="3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Раздевальная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0,8</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Помещение для личных вещей детей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Групповая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3,3</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4,2</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Спальня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Буфетная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Туалетная</w:t>
            </w:r>
          </w:p>
        </w:tc>
        <w:tc>
          <w:tcPr>
            <w:tcW w:w="793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 кв. м для групп для детей младенческого и раннего возраста; 16 кв. м для дошкольных групп</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Плеопто- ортоптическая комната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r>
      <w:tr w:rsidR="003243E7" w:rsidRPr="00B64F1A" w:rsidTr="00B64F1A">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Логопедическая комната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40" w:name="Par1063"/>
      <w:bookmarkEnd w:id="40"/>
      <w:r w:rsidRPr="00B64F1A">
        <w:rPr>
          <w:sz w:val="22"/>
          <w:szCs w:val="22"/>
        </w:rPr>
        <w:t>Таблица 5</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41" w:name="Par1065"/>
      <w:bookmarkEnd w:id="41"/>
      <w:r w:rsidRPr="00B64F1A">
        <w:rPr>
          <w:sz w:val="22"/>
          <w:szCs w:val="22"/>
        </w:rPr>
        <w:t>Рекомендуемый состав и площади помещений</w:t>
      </w:r>
    </w:p>
    <w:p w:rsidR="003243E7" w:rsidRPr="00B64F1A" w:rsidRDefault="003243E7" w:rsidP="00061FF2">
      <w:pPr>
        <w:pStyle w:val="ConsPlusNormal"/>
        <w:jc w:val="center"/>
        <w:rPr>
          <w:sz w:val="22"/>
          <w:szCs w:val="22"/>
        </w:rPr>
      </w:pPr>
      <w:r w:rsidRPr="00B64F1A">
        <w:rPr>
          <w:sz w:val="22"/>
          <w:szCs w:val="22"/>
        </w:rPr>
        <w:t>групповых дошкольных образовательных организаций для детей</w:t>
      </w:r>
    </w:p>
    <w:p w:rsidR="003243E7" w:rsidRPr="00B64F1A" w:rsidRDefault="003243E7" w:rsidP="00061FF2">
      <w:pPr>
        <w:pStyle w:val="ConsPlusNormal"/>
        <w:jc w:val="center"/>
        <w:rPr>
          <w:sz w:val="22"/>
          <w:szCs w:val="22"/>
        </w:rPr>
      </w:pPr>
      <w:r w:rsidRPr="00B64F1A">
        <w:rPr>
          <w:sz w:val="22"/>
          <w:szCs w:val="22"/>
        </w:rPr>
        <w:t>с нарушением опорно-двигательного аппарата в кв. м</w:t>
      </w:r>
    </w:p>
    <w:p w:rsidR="003243E7" w:rsidRPr="00B64F1A" w:rsidRDefault="003243E7" w:rsidP="00061FF2">
      <w:pPr>
        <w:pStyle w:val="ConsPlusNormal"/>
        <w:jc w:val="center"/>
        <w:rPr>
          <w:sz w:val="22"/>
          <w:szCs w:val="22"/>
        </w:rPr>
      </w:pPr>
      <w:r w:rsidRPr="00B64F1A">
        <w:rPr>
          <w:sz w:val="22"/>
          <w:szCs w:val="22"/>
        </w:rPr>
        <w:t>на 1 ребенка</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2694"/>
        <w:gridCol w:w="3472"/>
        <w:gridCol w:w="3473"/>
      </w:tblGrid>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Групповые ячейки детей до 3-х лет</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Групповые ячейки детей от 3-х до 7-ми лет</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Раздевальная (приемная)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Помещение для личных вещей детей</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Игральная (столовая)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3,1</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Спальня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4,1</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4,1</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Помещение для раздачи пищи и мойки посуды (буфетная)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Туалетная (горшечная)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0,25</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0,25</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Комната логопеда</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0,83</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0,83</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Веранда неотапливаемая (для 50% детей)</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r>
    </w:tbl>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1"/>
        <w:rPr>
          <w:sz w:val="22"/>
          <w:szCs w:val="22"/>
        </w:rPr>
      </w:pPr>
      <w:bookmarkStart w:id="42" w:name="Par1102"/>
      <w:bookmarkEnd w:id="42"/>
      <w:r w:rsidRPr="00B64F1A">
        <w:rPr>
          <w:sz w:val="22"/>
          <w:szCs w:val="22"/>
        </w:rPr>
        <w:t>Приложение N 2</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43" w:name="Par1105"/>
      <w:bookmarkEnd w:id="43"/>
      <w:r w:rsidRPr="00B64F1A">
        <w:rPr>
          <w:sz w:val="22"/>
          <w:szCs w:val="22"/>
        </w:rPr>
        <w:t>ТРЕБОВАНИЯ</w:t>
      </w:r>
    </w:p>
    <w:p w:rsidR="003243E7" w:rsidRPr="00B64F1A" w:rsidRDefault="003243E7" w:rsidP="00061FF2">
      <w:pPr>
        <w:pStyle w:val="ConsPlusNormal"/>
        <w:jc w:val="center"/>
        <w:rPr>
          <w:sz w:val="22"/>
          <w:szCs w:val="22"/>
        </w:rPr>
      </w:pPr>
      <w:r w:rsidRPr="00B64F1A">
        <w:rPr>
          <w:sz w:val="22"/>
          <w:szCs w:val="22"/>
        </w:rPr>
        <w:t>К РАЗМЕЩЕНИЮ ИСТОЧНИКОВ ИСКУССТВЕННОГО ОСВЕЩЕНИЯ ПОМЕЩЕНИЙ</w:t>
      </w:r>
    </w:p>
    <w:p w:rsidR="003243E7" w:rsidRPr="00B64F1A" w:rsidRDefault="003243E7" w:rsidP="00061FF2">
      <w:pPr>
        <w:pStyle w:val="ConsPlusNormal"/>
        <w:jc w:val="center"/>
        <w:rPr>
          <w:sz w:val="22"/>
          <w:szCs w:val="22"/>
        </w:rPr>
      </w:pPr>
      <w:r w:rsidRPr="00B64F1A">
        <w:rPr>
          <w:sz w:val="22"/>
          <w:szCs w:val="22"/>
        </w:rPr>
        <w:t>ДОШКОЛЬНЫХ ОБРАЗОВАТЕЛЬНЫХ ОРГАНИЗАЦИЙ</w:t>
      </w:r>
    </w:p>
    <w:p w:rsidR="003243E7" w:rsidRPr="00B64F1A" w:rsidRDefault="003243E7" w:rsidP="00061FF2">
      <w:pPr>
        <w:pStyle w:val="ConsPlusNormal"/>
        <w:ind w:firstLine="54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2694"/>
        <w:gridCol w:w="3472"/>
        <w:gridCol w:w="3473"/>
      </w:tblGrid>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Система освещения</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Размещение светильников</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Групповые (игровые), раздевальные</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Общее равномерное</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Вдоль светонесущей стены</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Спальные помещения, веранды</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Общее равномерное + дежурное (ночное)</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Вдоль преимущественного размещения оборудования</w:t>
            </w:r>
          </w:p>
        </w:tc>
      </w:tr>
      <w:tr w:rsidR="003243E7" w:rsidRPr="00B64F1A" w:rsidTr="00B64F1A">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Зал для музыкальных и физкультурных занятий</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Общее равномерное</w:t>
            </w:r>
          </w:p>
        </w:tc>
        <w:tc>
          <w:tcPr>
            <w:tcW w:w="3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Любое</w:t>
            </w:r>
          </w:p>
        </w:tc>
      </w:tr>
    </w:tbl>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1"/>
        <w:rPr>
          <w:sz w:val="22"/>
          <w:szCs w:val="22"/>
        </w:rPr>
      </w:pPr>
      <w:bookmarkStart w:id="44" w:name="Par1126"/>
      <w:bookmarkEnd w:id="44"/>
      <w:r w:rsidRPr="00B64F1A">
        <w:rPr>
          <w:sz w:val="22"/>
          <w:szCs w:val="22"/>
        </w:rPr>
        <w:t>Приложение N 3</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45" w:name="Par1129"/>
      <w:bookmarkEnd w:id="45"/>
      <w:r w:rsidRPr="00B64F1A">
        <w:rPr>
          <w:sz w:val="22"/>
          <w:szCs w:val="22"/>
        </w:rPr>
        <w:t>ТРЕБОВАНИЯ</w:t>
      </w:r>
    </w:p>
    <w:p w:rsidR="003243E7" w:rsidRPr="00B64F1A" w:rsidRDefault="003243E7" w:rsidP="00061FF2">
      <w:pPr>
        <w:pStyle w:val="ConsPlusNormal"/>
        <w:jc w:val="center"/>
        <w:rPr>
          <w:sz w:val="22"/>
          <w:szCs w:val="22"/>
        </w:rPr>
      </w:pPr>
      <w:r w:rsidRPr="00B64F1A">
        <w:rPr>
          <w:sz w:val="22"/>
          <w:szCs w:val="22"/>
        </w:rPr>
        <w:t>К ТЕМПЕРАТУРЕ ВОЗДУХА И КРАТНОСТИ ВОЗДУХООБМЕНА В ОСНОВНЫХ</w:t>
      </w:r>
    </w:p>
    <w:p w:rsidR="003243E7" w:rsidRPr="00B64F1A" w:rsidRDefault="003243E7" w:rsidP="00061FF2">
      <w:pPr>
        <w:pStyle w:val="ConsPlusNormal"/>
        <w:jc w:val="center"/>
        <w:rPr>
          <w:sz w:val="22"/>
          <w:szCs w:val="22"/>
        </w:rPr>
      </w:pPr>
      <w:r w:rsidRPr="00B64F1A">
        <w:rPr>
          <w:sz w:val="22"/>
          <w:szCs w:val="22"/>
        </w:rPr>
        <w:t>ПОМЕЩЕНИЯХ ДОШКОЛЬНЫХ ОБРАЗОВАТЕЛЬНЫХ ОРГАНИЗАЦИЙ</w:t>
      </w:r>
    </w:p>
    <w:p w:rsidR="003243E7" w:rsidRPr="00B64F1A" w:rsidRDefault="003243E7" w:rsidP="00061FF2">
      <w:pPr>
        <w:pStyle w:val="ConsPlusNormal"/>
        <w:jc w:val="center"/>
        <w:rPr>
          <w:sz w:val="22"/>
          <w:szCs w:val="22"/>
        </w:rPr>
      </w:pPr>
      <w:r w:rsidRPr="00B64F1A">
        <w:rPr>
          <w:sz w:val="22"/>
          <w:szCs w:val="22"/>
        </w:rPr>
        <w:t>В РАЗНЫХ КЛИМАТИЧЕСКИХ РАЙОНАХ</w:t>
      </w:r>
    </w:p>
    <w:p w:rsidR="003243E7" w:rsidRPr="00B64F1A" w:rsidRDefault="003243E7" w:rsidP="00061FF2">
      <w:pPr>
        <w:pStyle w:val="ConsPlusNormal"/>
        <w:jc w:val="center"/>
        <w:rPr>
          <w:sz w:val="22"/>
          <w:szCs w:val="22"/>
        </w:rPr>
      </w:pPr>
      <w:r w:rsidRPr="00B64F1A">
        <w:rPr>
          <w:sz w:val="22"/>
          <w:szCs w:val="22"/>
        </w:rPr>
        <w:t>(в ред. Постановления Главного государственного санитарного врача РФ</w:t>
      </w:r>
    </w:p>
    <w:p w:rsidR="003243E7" w:rsidRPr="00B64F1A" w:rsidRDefault="003243E7" w:rsidP="00061FF2">
      <w:pPr>
        <w:pStyle w:val="ConsPlusNormal"/>
        <w:jc w:val="center"/>
        <w:rPr>
          <w:sz w:val="22"/>
          <w:szCs w:val="22"/>
        </w:rPr>
      </w:pPr>
      <w:r w:rsidRPr="00B64F1A">
        <w:rPr>
          <w:sz w:val="22"/>
          <w:szCs w:val="22"/>
        </w:rPr>
        <w:t>от 27.08.2015 N 41)</w:t>
      </w:r>
    </w:p>
    <w:p w:rsidR="003243E7" w:rsidRPr="00B64F1A" w:rsidRDefault="003243E7" w:rsidP="00061FF2">
      <w:pPr>
        <w:pStyle w:val="ConsPlusNormal"/>
        <w:jc w:val="both"/>
        <w:rPr>
          <w:sz w:val="22"/>
          <w:szCs w:val="22"/>
        </w:rPr>
      </w:pPr>
    </w:p>
    <w:tbl>
      <w:tblPr>
        <w:tblW w:w="0" w:type="auto"/>
        <w:tblInd w:w="62" w:type="dxa"/>
        <w:tblCellMar>
          <w:top w:w="75" w:type="dxa"/>
          <w:left w:w="0" w:type="dxa"/>
          <w:bottom w:w="75" w:type="dxa"/>
          <w:right w:w="0" w:type="dxa"/>
        </w:tblCellMar>
        <w:tblLook w:val="0000"/>
      </w:tblPr>
      <w:tblGrid>
        <w:gridCol w:w="3689"/>
        <w:gridCol w:w="1101"/>
        <w:gridCol w:w="1115"/>
        <w:gridCol w:w="1359"/>
        <w:gridCol w:w="1097"/>
        <w:gridCol w:w="1338"/>
      </w:tblGrid>
      <w:tr w:rsidR="003243E7" w:rsidRPr="00B64F1A" w:rsidTr="00F41818">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t° (C) - не ниже</w:t>
            </w:r>
          </w:p>
        </w:tc>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Кратность обмена воздуха в 1 час</w:t>
            </w:r>
          </w:p>
        </w:tc>
      </w:tr>
      <w:tr w:rsidR="003243E7" w:rsidRPr="00B64F1A" w:rsidTr="00F41818">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 I А, Б, Г климатических районах</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 других климатических районах</w:t>
            </w:r>
          </w:p>
        </w:tc>
      </w:tr>
      <w:tr w:rsidR="003243E7" w:rsidRPr="00B64F1A" w:rsidTr="00F41818">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приток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вытяжка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приток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вытяжка</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Приемные, игровые ясельных групповых ячеек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22 - 24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Приемные, игровые младшей, средней, старшей групповых ячеек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21 - 23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Спальни всех групповых ячеек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19 - 20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Туалетные ясельных групп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22 - 24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Туалетные дошкольных групп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19 - 20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Помещения медицинского назначения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22 - 24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Залы для муз. и гимнастических занятий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19 - 20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Прогулочные веранды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не менее 12</w:t>
            </w:r>
          </w:p>
        </w:tc>
        <w:tc>
          <w:tcPr>
            <w:tcW w:w="0" w:type="auto"/>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 расчету, но не менее 20 м3 на 1 ребенка</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Зал с ванной бассейна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не менее 29</w:t>
            </w:r>
          </w:p>
        </w:tc>
        <w:tc>
          <w:tcPr>
            <w:tcW w:w="0" w:type="auto"/>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Раздевалка с душевой бассейна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25 - 26</w:t>
            </w:r>
          </w:p>
        </w:tc>
        <w:tc>
          <w:tcPr>
            <w:tcW w:w="0" w:type="auto"/>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Отапливаемые переходы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не менее 15</w:t>
            </w:r>
          </w:p>
        </w:tc>
        <w:tc>
          <w:tcPr>
            <w:tcW w:w="0" w:type="auto"/>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bl>
    <w:p w:rsidR="003243E7" w:rsidRPr="00B64F1A" w:rsidRDefault="003243E7" w:rsidP="00061FF2">
      <w:pPr>
        <w:pStyle w:val="ConsPlusNormal"/>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1"/>
        <w:rPr>
          <w:sz w:val="22"/>
          <w:szCs w:val="22"/>
        </w:rPr>
      </w:pPr>
      <w:bookmarkStart w:id="46" w:name="Par1203"/>
      <w:bookmarkEnd w:id="46"/>
      <w:r w:rsidRPr="00B64F1A">
        <w:rPr>
          <w:sz w:val="22"/>
          <w:szCs w:val="22"/>
        </w:rPr>
        <w:t>Приложение N 4</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47" w:name="Par1206"/>
      <w:bookmarkEnd w:id="47"/>
      <w:r w:rsidRPr="00B64F1A">
        <w:rPr>
          <w:sz w:val="22"/>
          <w:szCs w:val="22"/>
        </w:rPr>
        <w:t>РЕКОМЕНДУЕМЫЙ ПЕРЕЧЕНЬ ОБОРУДОВАНИЯ ПИЩЕБЛОКОВ</w:t>
      </w:r>
    </w:p>
    <w:p w:rsidR="003243E7" w:rsidRPr="00B64F1A" w:rsidRDefault="003243E7" w:rsidP="00061FF2">
      <w:pPr>
        <w:pStyle w:val="ConsPlusNormal"/>
        <w:jc w:val="center"/>
        <w:rPr>
          <w:sz w:val="22"/>
          <w:szCs w:val="22"/>
        </w:rPr>
      </w:pPr>
    </w:p>
    <w:tbl>
      <w:tblPr>
        <w:tblW w:w="0" w:type="auto"/>
        <w:tblInd w:w="62" w:type="dxa"/>
        <w:tblCellMar>
          <w:top w:w="75" w:type="dxa"/>
          <w:left w:w="0" w:type="dxa"/>
          <w:bottom w:w="75" w:type="dxa"/>
          <w:right w:w="0" w:type="dxa"/>
        </w:tblCellMar>
        <w:tblLook w:val="0000"/>
      </w:tblPr>
      <w:tblGrid>
        <w:gridCol w:w="2169"/>
        <w:gridCol w:w="7530"/>
      </w:tblGrid>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помещения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Оборудование</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Склады (кладовые)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Стеллажи, подтоварники, среднетемпературные и низкотемпературные холодильные шкафы (при необходимости)</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Овощной цех (первичной обработки овощей)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Производственные столы (не менее двух), картофелеочистительная и овощерезательная машины, моечные ванны,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Овощной цех (вторичной обработки овощей)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Производственные столы (не менее двух), моечная ванна, универсальный механический привод или (и) овощерезательная машина,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Холодный цех</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Мясорыбный цех</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Производственные столы (для разделки мяса, рыбы и птицы) - не менее двух,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Горячий цех</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Моечная кухонной посуды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Производственный стол, моечные ванны, стеллаж, раковина для мытья рук</w:t>
            </w:r>
          </w:p>
        </w:tc>
      </w:tr>
      <w:tr w:rsidR="003243E7" w:rsidRPr="00B64F1A" w:rsidTr="00F41818">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Моечная тары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Моечная ванна</w:t>
            </w:r>
          </w:p>
        </w:tc>
      </w:tr>
    </w:tbl>
    <w:p w:rsidR="003243E7" w:rsidRPr="00B64F1A"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48" w:name="Par1231"/>
      <w:bookmarkEnd w:id="48"/>
      <w:r w:rsidRPr="00B64F1A">
        <w:rPr>
          <w:sz w:val="22"/>
          <w:szCs w:val="22"/>
        </w:rPr>
        <w:t>Приложение N 5</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(образец)</w:t>
      </w:r>
    </w:p>
    <w:p w:rsidR="003243E7" w:rsidRPr="00B64F1A" w:rsidRDefault="003243E7" w:rsidP="00061FF2">
      <w:pPr>
        <w:pStyle w:val="ConsPlusNormal"/>
        <w:jc w:val="center"/>
        <w:rPr>
          <w:sz w:val="22"/>
          <w:szCs w:val="22"/>
        </w:rPr>
      </w:pPr>
    </w:p>
    <w:p w:rsidR="003243E7" w:rsidRPr="00B64F1A" w:rsidRDefault="003243E7" w:rsidP="00061FF2">
      <w:pPr>
        <w:pStyle w:val="ConsPlusNormal"/>
        <w:jc w:val="center"/>
        <w:rPr>
          <w:sz w:val="22"/>
          <w:szCs w:val="22"/>
        </w:rPr>
      </w:pPr>
      <w:bookmarkStart w:id="49" w:name="Par1236"/>
      <w:bookmarkEnd w:id="49"/>
      <w:r w:rsidRPr="00B64F1A">
        <w:rPr>
          <w:sz w:val="22"/>
          <w:szCs w:val="22"/>
        </w:rPr>
        <w:t>Журнал</w:t>
      </w:r>
    </w:p>
    <w:p w:rsidR="003243E7" w:rsidRPr="00B64F1A" w:rsidRDefault="003243E7" w:rsidP="00061FF2">
      <w:pPr>
        <w:pStyle w:val="ConsPlusNormal"/>
        <w:jc w:val="center"/>
        <w:rPr>
          <w:sz w:val="22"/>
          <w:szCs w:val="22"/>
        </w:rPr>
      </w:pPr>
      <w:r w:rsidRPr="00B64F1A">
        <w:rPr>
          <w:sz w:val="22"/>
          <w:szCs w:val="22"/>
        </w:rPr>
        <w:t>бракеража скоропортящихся пищевых продуктов, поступающих</w:t>
      </w:r>
    </w:p>
    <w:p w:rsidR="003243E7" w:rsidRPr="00B64F1A" w:rsidRDefault="003243E7" w:rsidP="00061FF2">
      <w:pPr>
        <w:pStyle w:val="ConsPlusNormal"/>
        <w:jc w:val="center"/>
        <w:rPr>
          <w:sz w:val="22"/>
          <w:szCs w:val="22"/>
        </w:rPr>
      </w:pPr>
      <w:r w:rsidRPr="00B64F1A">
        <w:rPr>
          <w:sz w:val="22"/>
          <w:szCs w:val="22"/>
        </w:rPr>
        <w:t>на пищеблок</w:t>
      </w:r>
    </w:p>
    <w:p w:rsidR="003243E7" w:rsidRPr="00B64F1A" w:rsidRDefault="003243E7" w:rsidP="00061FF2">
      <w:pPr>
        <w:pStyle w:val="ConsPlusNormal"/>
        <w:jc w:val="center"/>
        <w:rPr>
          <w:sz w:val="22"/>
          <w:szCs w:val="22"/>
        </w:rPr>
      </w:pPr>
    </w:p>
    <w:tbl>
      <w:tblPr>
        <w:tblW w:w="10065" w:type="dxa"/>
        <w:jc w:val="center"/>
        <w:tblInd w:w="62" w:type="dxa"/>
        <w:tblLayout w:type="fixed"/>
        <w:tblCellMar>
          <w:top w:w="75" w:type="dxa"/>
          <w:left w:w="0" w:type="dxa"/>
          <w:bottom w:w="75" w:type="dxa"/>
          <w:right w:w="0" w:type="dxa"/>
        </w:tblCellMar>
        <w:tblLook w:val="0000"/>
      </w:tblPr>
      <w:tblGrid>
        <w:gridCol w:w="1418"/>
        <w:gridCol w:w="1417"/>
        <w:gridCol w:w="1418"/>
        <w:gridCol w:w="1417"/>
        <w:gridCol w:w="993"/>
        <w:gridCol w:w="1275"/>
        <w:gridCol w:w="851"/>
        <w:gridCol w:w="1276"/>
      </w:tblGrid>
      <w:tr w:rsidR="003243E7" w:rsidRPr="00B64F1A" w:rsidTr="00F41818">
        <w:trPr>
          <w:jc w:val="center"/>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Дата и час поступления продовольственного сырья и пищевых продуктов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Наименование пищевых продуктов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Количество поступившего продовольственного сырья и пищевых продуктов (в килограммах, литрах, штуках)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Номер товарно-транспортной накладной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Условия хранения и конечный срок реализации (по маркировочному ярлыку)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Дата и час фактической реализации продовольственного сырья и пищевых продуктов по дням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Подпись ответственного лица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 xml:space="preserve">Примечание </w:t>
            </w:r>
            <w:hyperlink w:anchor="Par1263" w:tooltip="Ссылка на текущий документ" w:history="1">
              <w:r w:rsidRPr="00F41818">
                <w:rPr>
                  <w:sz w:val="18"/>
                  <w:szCs w:val="18"/>
                </w:rPr>
                <w:t>&lt;*&gt;</w:t>
              </w:r>
            </w:hyperlink>
          </w:p>
        </w:tc>
      </w:tr>
      <w:tr w:rsidR="003243E7" w:rsidRPr="00B64F1A" w:rsidTr="00F41818">
        <w:trPr>
          <w:jc w:val="center"/>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F41818" w:rsidRDefault="003243E7" w:rsidP="00061FF2">
            <w:pPr>
              <w:pStyle w:val="ConsPlusNormal"/>
              <w:jc w:val="center"/>
              <w:rPr>
                <w:sz w:val="18"/>
                <w:szCs w:val="18"/>
              </w:rPr>
            </w:pPr>
            <w:r w:rsidRPr="00F41818">
              <w:rPr>
                <w:sz w:val="18"/>
                <w:szCs w:val="18"/>
              </w:rPr>
              <w:t>9</w:t>
            </w:r>
          </w:p>
        </w:tc>
      </w:tr>
    </w:tbl>
    <w:p w:rsidR="003243E7" w:rsidRPr="00B64F1A" w:rsidRDefault="003243E7" w:rsidP="00061FF2">
      <w:pPr>
        <w:pStyle w:val="ConsPlusNormal"/>
        <w:ind w:firstLine="540"/>
        <w:jc w:val="both"/>
        <w:rPr>
          <w:sz w:val="22"/>
          <w:szCs w:val="22"/>
        </w:rPr>
      </w:pPr>
      <w:r w:rsidRPr="00B64F1A">
        <w:rPr>
          <w:sz w:val="22"/>
          <w:szCs w:val="22"/>
        </w:rPr>
        <w:t>--------------------------------</w:t>
      </w:r>
    </w:p>
    <w:p w:rsidR="003243E7" w:rsidRPr="008C3AEF" w:rsidRDefault="003243E7" w:rsidP="00061FF2">
      <w:pPr>
        <w:pStyle w:val="ConsPlusNormal"/>
        <w:ind w:firstLine="540"/>
        <w:jc w:val="both"/>
      </w:pPr>
      <w:r w:rsidRPr="008C3AEF">
        <w:t>Примечание:</w:t>
      </w:r>
    </w:p>
    <w:p w:rsidR="003243E7" w:rsidRPr="008C3AEF" w:rsidRDefault="003243E7" w:rsidP="00061FF2">
      <w:pPr>
        <w:pStyle w:val="ConsPlusNormal"/>
        <w:ind w:firstLine="540"/>
        <w:jc w:val="both"/>
      </w:pPr>
      <w:bookmarkStart w:id="50" w:name="Par1263"/>
      <w:bookmarkEnd w:id="50"/>
      <w:r w:rsidRPr="008C3AEF">
        <w:t>&lt;*&gt; Указываются факты списания, возврата продуктов и др.</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51" w:name="Par1269"/>
      <w:bookmarkEnd w:id="51"/>
      <w:r w:rsidRPr="00B64F1A">
        <w:rPr>
          <w:sz w:val="22"/>
          <w:szCs w:val="22"/>
        </w:rPr>
        <w:t>Приложение N 6</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52" w:name="Par1272"/>
      <w:bookmarkEnd w:id="52"/>
      <w:r w:rsidRPr="00B64F1A">
        <w:rPr>
          <w:sz w:val="22"/>
          <w:szCs w:val="22"/>
        </w:rPr>
        <w:t>Журнал</w:t>
      </w:r>
    </w:p>
    <w:p w:rsidR="003243E7" w:rsidRPr="00B64F1A" w:rsidRDefault="003243E7" w:rsidP="00061FF2">
      <w:pPr>
        <w:pStyle w:val="ConsPlusNormal"/>
        <w:jc w:val="center"/>
        <w:rPr>
          <w:sz w:val="22"/>
          <w:szCs w:val="22"/>
        </w:rPr>
      </w:pPr>
      <w:r w:rsidRPr="00B64F1A">
        <w:rPr>
          <w:sz w:val="22"/>
          <w:szCs w:val="22"/>
        </w:rPr>
        <w:t>учета температурного режима в холодильном оборудовании</w:t>
      </w:r>
    </w:p>
    <w:p w:rsidR="003243E7" w:rsidRPr="00B64F1A" w:rsidRDefault="003243E7" w:rsidP="00061FF2">
      <w:pPr>
        <w:pStyle w:val="ConsPlusNormal"/>
        <w:ind w:firstLine="540"/>
        <w:jc w:val="both"/>
        <w:rPr>
          <w:sz w:val="22"/>
          <w:szCs w:val="22"/>
        </w:rPr>
      </w:pPr>
    </w:p>
    <w:tbl>
      <w:tblPr>
        <w:tblW w:w="0" w:type="auto"/>
        <w:jc w:val="center"/>
        <w:tblInd w:w="62" w:type="dxa"/>
        <w:tblCellMar>
          <w:top w:w="75" w:type="dxa"/>
          <w:left w:w="0" w:type="dxa"/>
          <w:bottom w:w="75" w:type="dxa"/>
          <w:right w:w="0" w:type="dxa"/>
        </w:tblCellMar>
        <w:tblLook w:val="0000"/>
      </w:tblPr>
      <w:tblGrid>
        <w:gridCol w:w="567"/>
        <w:gridCol w:w="5195"/>
        <w:gridCol w:w="339"/>
        <w:gridCol w:w="339"/>
        <w:gridCol w:w="339"/>
        <w:gridCol w:w="339"/>
        <w:gridCol w:w="339"/>
        <w:gridCol w:w="340"/>
      </w:tblGrid>
      <w:tr w:rsidR="003243E7" w:rsidRPr="00B64F1A" w:rsidTr="008C3AEF">
        <w:trPr>
          <w:jc w:val="center"/>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5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единицы холодильного оборудования</w:t>
            </w:r>
          </w:p>
        </w:tc>
        <w:tc>
          <w:tcPr>
            <w:tcW w:w="0" w:type="auto"/>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Месяц/дни: (t в °C)</w:t>
            </w:r>
          </w:p>
        </w:tc>
      </w:tr>
      <w:tr w:rsidR="003243E7" w:rsidRPr="00B64F1A" w:rsidTr="008C3AEF">
        <w:trPr>
          <w:jc w:val="center"/>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51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r w:rsidR="003243E7" w:rsidRPr="00B64F1A" w:rsidTr="008C3A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5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8C3A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5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8C3AEF">
        <w:trPr>
          <w:jc w:val="cent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5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53" w:name="Par1313"/>
      <w:bookmarkEnd w:id="53"/>
      <w:r w:rsidRPr="00B64F1A">
        <w:rPr>
          <w:sz w:val="22"/>
          <w:szCs w:val="22"/>
        </w:rPr>
        <w:t>Приложение N 7</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(образец)</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nformat"/>
        <w:jc w:val="both"/>
        <w:rPr>
          <w:sz w:val="22"/>
          <w:szCs w:val="22"/>
        </w:rPr>
      </w:pPr>
      <w:bookmarkStart w:id="54" w:name="Par1318"/>
      <w:bookmarkEnd w:id="54"/>
      <w:r w:rsidRPr="00B64F1A">
        <w:rPr>
          <w:sz w:val="22"/>
          <w:szCs w:val="22"/>
        </w:rPr>
        <w:t xml:space="preserve">                           Технологическая карта</w:t>
      </w:r>
    </w:p>
    <w:p w:rsidR="003243E7" w:rsidRPr="00B64F1A" w:rsidRDefault="003243E7" w:rsidP="00061FF2">
      <w:pPr>
        <w:pStyle w:val="ConsPlusNonformat"/>
        <w:jc w:val="both"/>
        <w:rPr>
          <w:sz w:val="22"/>
          <w:szCs w:val="22"/>
        </w:rPr>
      </w:pPr>
    </w:p>
    <w:p w:rsidR="003243E7" w:rsidRPr="00B64F1A" w:rsidRDefault="003243E7" w:rsidP="00061FF2">
      <w:pPr>
        <w:pStyle w:val="ConsPlusNonformat"/>
        <w:jc w:val="both"/>
        <w:rPr>
          <w:sz w:val="22"/>
          <w:szCs w:val="22"/>
        </w:rPr>
      </w:pPr>
      <w:r w:rsidRPr="00B64F1A">
        <w:rPr>
          <w:sz w:val="22"/>
          <w:szCs w:val="22"/>
        </w:rPr>
        <w:t xml:space="preserve">    Технологическая карта N ____________</w:t>
      </w:r>
    </w:p>
    <w:p w:rsidR="003243E7" w:rsidRPr="00B64F1A" w:rsidRDefault="003243E7" w:rsidP="00061FF2">
      <w:pPr>
        <w:pStyle w:val="ConsPlusNonformat"/>
        <w:jc w:val="both"/>
        <w:rPr>
          <w:sz w:val="22"/>
          <w:szCs w:val="22"/>
        </w:rPr>
      </w:pPr>
      <w:r w:rsidRPr="00B64F1A">
        <w:rPr>
          <w:sz w:val="22"/>
          <w:szCs w:val="22"/>
        </w:rPr>
        <w:t xml:space="preserve">    Наименование изделия:</w:t>
      </w:r>
    </w:p>
    <w:p w:rsidR="003243E7" w:rsidRPr="00B64F1A" w:rsidRDefault="003243E7" w:rsidP="00061FF2">
      <w:pPr>
        <w:pStyle w:val="ConsPlusNonformat"/>
        <w:jc w:val="both"/>
        <w:rPr>
          <w:sz w:val="22"/>
          <w:szCs w:val="22"/>
        </w:rPr>
      </w:pPr>
      <w:r w:rsidRPr="00B64F1A">
        <w:rPr>
          <w:sz w:val="22"/>
          <w:szCs w:val="22"/>
        </w:rPr>
        <w:t xml:space="preserve">    Номер рецептуры:</w:t>
      </w:r>
    </w:p>
    <w:p w:rsidR="003243E7" w:rsidRPr="00B64F1A" w:rsidRDefault="003243E7" w:rsidP="00061FF2">
      <w:pPr>
        <w:pStyle w:val="ConsPlusNonformat"/>
        <w:jc w:val="both"/>
        <w:rPr>
          <w:sz w:val="22"/>
          <w:szCs w:val="22"/>
        </w:rPr>
      </w:pPr>
      <w:r w:rsidRPr="00B64F1A">
        <w:rPr>
          <w:sz w:val="22"/>
          <w:szCs w:val="22"/>
        </w:rPr>
        <w:t xml:space="preserve">    Наименование сборника рецептур:</w:t>
      </w:r>
    </w:p>
    <w:p w:rsidR="003243E7" w:rsidRPr="00B64F1A" w:rsidRDefault="003243E7" w:rsidP="00061FF2">
      <w:pPr>
        <w:pStyle w:val="ConsPlusNormal"/>
        <w:jc w:val="both"/>
        <w:rPr>
          <w:sz w:val="22"/>
          <w:szCs w:val="22"/>
        </w:rPr>
      </w:pPr>
    </w:p>
    <w:tbl>
      <w:tblPr>
        <w:tblW w:w="0" w:type="auto"/>
        <w:jc w:val="center"/>
        <w:tblInd w:w="62" w:type="dxa"/>
        <w:tblLayout w:type="fixed"/>
        <w:tblCellMar>
          <w:top w:w="75" w:type="dxa"/>
          <w:left w:w="0" w:type="dxa"/>
          <w:bottom w:w="75" w:type="dxa"/>
          <w:right w:w="0" w:type="dxa"/>
        </w:tblCellMar>
        <w:tblLook w:val="0000"/>
      </w:tblPr>
      <w:tblGrid>
        <w:gridCol w:w="2268"/>
        <w:gridCol w:w="2127"/>
        <w:gridCol w:w="2976"/>
      </w:tblGrid>
      <w:tr w:rsidR="003243E7" w:rsidRPr="00B64F1A" w:rsidTr="008C3AEF">
        <w:trPr>
          <w:jc w:val="center"/>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сырья</w:t>
            </w: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Расход сырья и полуфабрикатов</w:t>
            </w:r>
          </w:p>
        </w:tc>
      </w:tr>
      <w:tr w:rsidR="003243E7" w:rsidRPr="00B64F1A" w:rsidTr="008C3AEF">
        <w:trPr>
          <w:jc w:val="center"/>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 порция</w:t>
            </w:r>
          </w:p>
        </w:tc>
      </w:tr>
      <w:tr w:rsidR="003243E7" w:rsidRPr="00B64F1A" w:rsidTr="008C3AEF">
        <w:trPr>
          <w:jc w:val="center"/>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Брутто, г</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Нетто, г</w:t>
            </w:r>
          </w:p>
        </w:tc>
      </w:tr>
      <w:tr w:rsidR="003243E7" w:rsidRPr="00B64F1A" w:rsidTr="008C3AEF">
        <w:trPr>
          <w:jc w:val="center"/>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Выход:</w:t>
            </w: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bl>
    <w:p w:rsidR="003243E7" w:rsidRPr="00B64F1A" w:rsidRDefault="003243E7" w:rsidP="00061FF2">
      <w:pPr>
        <w:pStyle w:val="ConsPlusNormal"/>
        <w:jc w:val="both"/>
        <w:rPr>
          <w:sz w:val="22"/>
          <w:szCs w:val="22"/>
        </w:rPr>
      </w:pPr>
    </w:p>
    <w:p w:rsidR="003243E7" w:rsidRPr="00B64F1A" w:rsidRDefault="003243E7" w:rsidP="00061FF2">
      <w:pPr>
        <w:pStyle w:val="ConsPlusNonformat"/>
        <w:jc w:val="both"/>
        <w:rPr>
          <w:sz w:val="22"/>
          <w:szCs w:val="22"/>
        </w:rPr>
      </w:pPr>
      <w:r w:rsidRPr="00B64F1A">
        <w:rPr>
          <w:sz w:val="22"/>
          <w:szCs w:val="22"/>
        </w:rPr>
        <w:t>Химический состав данного блюда:</w:t>
      </w:r>
    </w:p>
    <w:p w:rsidR="003243E7" w:rsidRPr="00B64F1A" w:rsidRDefault="003243E7" w:rsidP="00061FF2">
      <w:pPr>
        <w:pStyle w:val="ConsPlusNormal"/>
        <w:jc w:val="both"/>
        <w:rPr>
          <w:sz w:val="22"/>
          <w:szCs w:val="22"/>
        </w:rPr>
      </w:pPr>
    </w:p>
    <w:tbl>
      <w:tblPr>
        <w:tblW w:w="0" w:type="auto"/>
        <w:jc w:val="center"/>
        <w:tblInd w:w="62" w:type="dxa"/>
        <w:tblCellMar>
          <w:top w:w="75" w:type="dxa"/>
          <w:left w:w="0" w:type="dxa"/>
          <w:bottom w:w="75" w:type="dxa"/>
          <w:right w:w="0" w:type="dxa"/>
        </w:tblCellMar>
        <w:tblLook w:val="0000"/>
      </w:tblPr>
      <w:tblGrid>
        <w:gridCol w:w="941"/>
        <w:gridCol w:w="933"/>
        <w:gridCol w:w="1323"/>
        <w:gridCol w:w="2356"/>
        <w:gridCol w:w="1587"/>
      </w:tblGrid>
      <w:tr w:rsidR="003243E7" w:rsidRPr="00B64F1A" w:rsidTr="008C3AEF">
        <w:trPr>
          <w:jc w:val="center"/>
        </w:trPr>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Пищевые вещества</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Витамин C, мг</w:t>
            </w:r>
          </w:p>
        </w:tc>
      </w:tr>
      <w:tr w:rsidR="003243E7" w:rsidRPr="00B64F1A" w:rsidTr="008C3AEF">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Белки,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Жиры,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Углеводы,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Энерг. ценность, ккал</w:t>
            </w: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bl>
    <w:p w:rsidR="003243E7" w:rsidRPr="00B64F1A" w:rsidRDefault="003243E7" w:rsidP="00061FF2">
      <w:pPr>
        <w:pStyle w:val="ConsPlusNormal"/>
        <w:jc w:val="both"/>
        <w:rPr>
          <w:sz w:val="22"/>
          <w:szCs w:val="22"/>
        </w:rPr>
      </w:pPr>
    </w:p>
    <w:p w:rsidR="003243E7" w:rsidRPr="00B64F1A" w:rsidRDefault="003243E7" w:rsidP="00061FF2">
      <w:pPr>
        <w:pStyle w:val="ConsPlusNonformat"/>
        <w:jc w:val="both"/>
        <w:rPr>
          <w:sz w:val="22"/>
          <w:szCs w:val="22"/>
        </w:rPr>
      </w:pPr>
      <w:r w:rsidRPr="00B64F1A">
        <w:rPr>
          <w:sz w:val="22"/>
          <w:szCs w:val="22"/>
        </w:rPr>
        <w:t>Технология приготовления: _______________________________________</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55" w:name="Par1359"/>
      <w:bookmarkEnd w:id="55"/>
      <w:r w:rsidRPr="00B64F1A">
        <w:rPr>
          <w:sz w:val="22"/>
          <w:szCs w:val="22"/>
        </w:rPr>
        <w:t>Приложение N 8</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2"/>
        <w:rPr>
          <w:sz w:val="22"/>
          <w:szCs w:val="22"/>
        </w:rPr>
      </w:pPr>
      <w:bookmarkStart w:id="56" w:name="Par1362"/>
      <w:bookmarkEnd w:id="56"/>
      <w:r w:rsidRPr="00B64F1A">
        <w:rPr>
          <w:sz w:val="22"/>
          <w:szCs w:val="22"/>
        </w:rPr>
        <w:t>Таблица 1</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(образец)</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57" w:name="Par1366"/>
      <w:bookmarkEnd w:id="57"/>
      <w:r w:rsidRPr="00B64F1A">
        <w:rPr>
          <w:sz w:val="22"/>
          <w:szCs w:val="22"/>
        </w:rPr>
        <w:t>Журнал бракеража готовой кулинарной продукции</w:t>
      </w:r>
    </w:p>
    <w:p w:rsidR="003243E7" w:rsidRPr="00B64F1A" w:rsidRDefault="003243E7" w:rsidP="00061FF2">
      <w:pPr>
        <w:pStyle w:val="ConsPlusNormal"/>
        <w:jc w:val="center"/>
        <w:rPr>
          <w:sz w:val="22"/>
          <w:szCs w:val="22"/>
        </w:rPr>
      </w:pPr>
    </w:p>
    <w:tbl>
      <w:tblPr>
        <w:tblW w:w="0" w:type="auto"/>
        <w:tblInd w:w="62" w:type="dxa"/>
        <w:tblCellMar>
          <w:top w:w="75" w:type="dxa"/>
          <w:left w:w="0" w:type="dxa"/>
          <w:bottom w:w="75" w:type="dxa"/>
          <w:right w:w="0" w:type="dxa"/>
        </w:tblCellMar>
        <w:tblLook w:val="0000"/>
      </w:tblPr>
      <w:tblGrid>
        <w:gridCol w:w="1318"/>
        <w:gridCol w:w="1078"/>
        <w:gridCol w:w="1478"/>
        <w:gridCol w:w="1991"/>
        <w:gridCol w:w="1326"/>
        <w:gridCol w:w="1322"/>
        <w:gridCol w:w="1186"/>
      </w:tblGrid>
      <w:tr w:rsidR="003243E7" w:rsidRPr="008C3AEF"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Дата и час изготовления блюда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Время снятия бракеража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Наименование блюда, кулинарного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Результаты органолептической оценки и степени готовности блюда, кулинарного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Разрешение к реализации блюда, кулинарного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Подписи членов бракеражной комиссии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 xml:space="preserve">Примечание </w:t>
            </w:r>
            <w:hyperlink w:anchor="Par1385" w:tooltip="Ссылка на текущий документ" w:history="1">
              <w:r w:rsidRPr="008C3AEF">
                <w:rPr>
                  <w:sz w:val="18"/>
                  <w:szCs w:val="18"/>
                </w:rPr>
                <w:t>&lt;*&gt;</w:t>
              </w:r>
            </w:hyperlink>
          </w:p>
        </w:tc>
      </w:tr>
      <w:tr w:rsidR="003243E7" w:rsidRPr="008C3AEF"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7</w:t>
            </w:r>
          </w:p>
        </w:tc>
      </w:tr>
    </w:tbl>
    <w:p w:rsidR="003243E7" w:rsidRPr="00B64F1A" w:rsidRDefault="003243E7" w:rsidP="00061FF2">
      <w:pPr>
        <w:pStyle w:val="ConsPlusNormal"/>
        <w:ind w:firstLine="540"/>
        <w:jc w:val="both"/>
        <w:rPr>
          <w:sz w:val="22"/>
          <w:szCs w:val="22"/>
        </w:rPr>
      </w:pPr>
      <w:r w:rsidRPr="00B64F1A">
        <w:rPr>
          <w:sz w:val="22"/>
          <w:szCs w:val="22"/>
        </w:rPr>
        <w:t>--------------------------------</w:t>
      </w:r>
    </w:p>
    <w:p w:rsidR="003243E7" w:rsidRPr="008C3AEF" w:rsidRDefault="003243E7" w:rsidP="00061FF2">
      <w:pPr>
        <w:pStyle w:val="ConsPlusNormal"/>
        <w:ind w:firstLine="540"/>
        <w:jc w:val="both"/>
      </w:pPr>
      <w:r w:rsidRPr="008C3AEF">
        <w:t>Примечание:</w:t>
      </w:r>
    </w:p>
    <w:p w:rsidR="003243E7" w:rsidRPr="008C3AEF" w:rsidRDefault="003243E7" w:rsidP="00061FF2">
      <w:pPr>
        <w:pStyle w:val="ConsPlusNormal"/>
        <w:ind w:firstLine="540"/>
        <w:jc w:val="both"/>
      </w:pPr>
      <w:bookmarkStart w:id="58" w:name="Par1385"/>
      <w:bookmarkEnd w:id="58"/>
      <w:r w:rsidRPr="008C3AEF">
        <w:t>&lt;*&gt; Указываются факты запрещения к реализации готовой продукции.</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2"/>
        <w:rPr>
          <w:sz w:val="22"/>
          <w:szCs w:val="22"/>
        </w:rPr>
      </w:pPr>
      <w:bookmarkStart w:id="59" w:name="Par1389"/>
      <w:bookmarkEnd w:id="59"/>
      <w:r w:rsidRPr="00B64F1A">
        <w:rPr>
          <w:sz w:val="22"/>
          <w:szCs w:val="22"/>
        </w:rPr>
        <w:t>Таблица 2</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(образец)</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60" w:name="Par1393"/>
      <w:bookmarkEnd w:id="60"/>
      <w:r w:rsidRPr="00B64F1A">
        <w:rPr>
          <w:sz w:val="22"/>
          <w:szCs w:val="22"/>
        </w:rPr>
        <w:t>Журнал проведения витаминизации третьих и сладких блюд</w:t>
      </w:r>
    </w:p>
    <w:p w:rsidR="003243E7" w:rsidRPr="00B64F1A" w:rsidRDefault="003243E7" w:rsidP="00061FF2">
      <w:pPr>
        <w:pStyle w:val="ConsPlusNormal"/>
        <w:jc w:val="center"/>
        <w:rPr>
          <w:sz w:val="22"/>
          <w:szCs w:val="22"/>
        </w:rPr>
      </w:pPr>
    </w:p>
    <w:tbl>
      <w:tblPr>
        <w:tblW w:w="0" w:type="auto"/>
        <w:tblInd w:w="62" w:type="dxa"/>
        <w:tblCellMar>
          <w:top w:w="75" w:type="dxa"/>
          <w:left w:w="0" w:type="dxa"/>
          <w:bottom w:w="75" w:type="dxa"/>
          <w:right w:w="0" w:type="dxa"/>
        </w:tblCellMar>
        <w:tblLook w:val="0000"/>
      </w:tblPr>
      <w:tblGrid>
        <w:gridCol w:w="529"/>
        <w:gridCol w:w="1387"/>
        <w:gridCol w:w="1383"/>
        <w:gridCol w:w="1181"/>
        <w:gridCol w:w="1247"/>
        <w:gridCol w:w="2036"/>
        <w:gridCol w:w="764"/>
        <w:gridCol w:w="1172"/>
      </w:tblGrid>
      <w:tr w:rsidR="003243E7" w:rsidRPr="008C3AEF"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Дата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Наименование препарата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Наименование блюда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Количество питающихся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Общее количество внесенного витаминного препарата (гр)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Время внесения препарата или приготовления витаминизированного блюда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Время приема блюда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Примечание</w:t>
            </w:r>
          </w:p>
        </w:tc>
      </w:tr>
      <w:tr w:rsidR="003243E7" w:rsidRPr="008C3AEF"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jc w:val="center"/>
              <w:rPr>
                <w:sz w:val="18"/>
                <w:szCs w:val="18"/>
              </w:rPr>
            </w:pPr>
            <w:r w:rsidRPr="008C3AEF">
              <w:rPr>
                <w:sz w:val="18"/>
                <w:szCs w:val="18"/>
              </w:rPr>
              <w:t>8</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61" w:name="Par1416"/>
      <w:bookmarkEnd w:id="61"/>
      <w:r w:rsidRPr="00B64F1A">
        <w:rPr>
          <w:sz w:val="22"/>
          <w:szCs w:val="22"/>
        </w:rPr>
        <w:t>Приложение N 9</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62" w:name="Par1419"/>
      <w:bookmarkEnd w:id="62"/>
      <w:r w:rsidRPr="00B64F1A">
        <w:rPr>
          <w:sz w:val="22"/>
          <w:szCs w:val="22"/>
        </w:rPr>
        <w:t>ПИЩЕВЫЕ ПРОДУКТЫ,</w:t>
      </w:r>
    </w:p>
    <w:p w:rsidR="003243E7" w:rsidRPr="00B64F1A" w:rsidRDefault="003243E7" w:rsidP="00061FF2">
      <w:pPr>
        <w:pStyle w:val="ConsPlusNormal"/>
        <w:jc w:val="center"/>
        <w:rPr>
          <w:sz w:val="22"/>
          <w:szCs w:val="22"/>
        </w:rPr>
      </w:pPr>
      <w:r w:rsidRPr="00B64F1A">
        <w:rPr>
          <w:sz w:val="22"/>
          <w:szCs w:val="22"/>
        </w:rPr>
        <w:t>КОТОРЫЕ НЕ ДОПУСКАЕТСЯ ИСПОЛЬЗОВАТЬ В ПИТАНИИ ДЕТЕЙ: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3" w:name="Par1422"/>
      <w:bookmarkEnd w:id="63"/>
      <w:r w:rsidRPr="00B64F1A">
        <w:rPr>
          <w:sz w:val="22"/>
          <w:szCs w:val="22"/>
        </w:rPr>
        <w:t>Мясо и мясопродукты:</w:t>
      </w:r>
    </w:p>
    <w:p w:rsidR="003243E7" w:rsidRPr="00B64F1A" w:rsidRDefault="003243E7" w:rsidP="00061FF2">
      <w:pPr>
        <w:pStyle w:val="ConsPlusNormal"/>
        <w:ind w:firstLine="540"/>
        <w:jc w:val="both"/>
        <w:rPr>
          <w:sz w:val="22"/>
          <w:szCs w:val="22"/>
        </w:rPr>
      </w:pPr>
      <w:r w:rsidRPr="00B64F1A">
        <w:rPr>
          <w:sz w:val="22"/>
          <w:szCs w:val="22"/>
        </w:rPr>
        <w:t>- мясо диких животных;</w:t>
      </w:r>
    </w:p>
    <w:p w:rsidR="003243E7" w:rsidRPr="00B64F1A" w:rsidRDefault="003243E7" w:rsidP="00061FF2">
      <w:pPr>
        <w:pStyle w:val="ConsPlusNormal"/>
        <w:ind w:firstLine="540"/>
        <w:jc w:val="both"/>
        <w:rPr>
          <w:sz w:val="22"/>
          <w:szCs w:val="22"/>
        </w:rPr>
      </w:pPr>
      <w:r w:rsidRPr="00B64F1A">
        <w:rPr>
          <w:sz w:val="22"/>
          <w:szCs w:val="22"/>
        </w:rPr>
        <w:t>- коллагенсодержащее сырье из мяса птицы;</w:t>
      </w:r>
    </w:p>
    <w:p w:rsidR="003243E7" w:rsidRPr="00B64F1A" w:rsidRDefault="003243E7" w:rsidP="00061FF2">
      <w:pPr>
        <w:pStyle w:val="ConsPlusNormal"/>
        <w:ind w:firstLine="540"/>
        <w:jc w:val="both"/>
        <w:rPr>
          <w:sz w:val="22"/>
          <w:szCs w:val="22"/>
        </w:rPr>
      </w:pPr>
      <w:r w:rsidRPr="00B64F1A">
        <w:rPr>
          <w:sz w:val="22"/>
          <w:szCs w:val="22"/>
        </w:rPr>
        <w:t>- мясо третьей и четвертой категории;</w:t>
      </w:r>
    </w:p>
    <w:p w:rsidR="003243E7" w:rsidRPr="00B64F1A" w:rsidRDefault="003243E7" w:rsidP="00061FF2">
      <w:pPr>
        <w:pStyle w:val="ConsPlusNormal"/>
        <w:ind w:firstLine="540"/>
        <w:jc w:val="both"/>
        <w:rPr>
          <w:sz w:val="22"/>
          <w:szCs w:val="22"/>
        </w:rPr>
      </w:pPr>
      <w:r w:rsidRPr="00B64F1A">
        <w:rPr>
          <w:sz w:val="22"/>
          <w:szCs w:val="22"/>
        </w:rPr>
        <w:t>- мясо с массовой долей костей, жировой и соединительной ткани свыше 20%;</w:t>
      </w:r>
    </w:p>
    <w:p w:rsidR="003243E7" w:rsidRPr="00B64F1A" w:rsidRDefault="003243E7" w:rsidP="00061FF2">
      <w:pPr>
        <w:pStyle w:val="ConsPlusNormal"/>
        <w:ind w:firstLine="540"/>
        <w:jc w:val="both"/>
        <w:rPr>
          <w:sz w:val="22"/>
          <w:szCs w:val="22"/>
        </w:rPr>
      </w:pPr>
      <w:r w:rsidRPr="00B64F1A">
        <w:rPr>
          <w:sz w:val="22"/>
          <w:szCs w:val="22"/>
        </w:rPr>
        <w:t>- субпродукты, кроме печени, языка, сердца;</w:t>
      </w:r>
    </w:p>
    <w:p w:rsidR="003243E7" w:rsidRPr="00B64F1A" w:rsidRDefault="003243E7" w:rsidP="00061FF2">
      <w:pPr>
        <w:pStyle w:val="ConsPlusNormal"/>
        <w:ind w:firstLine="540"/>
        <w:jc w:val="both"/>
        <w:rPr>
          <w:sz w:val="22"/>
          <w:szCs w:val="22"/>
        </w:rPr>
      </w:pPr>
      <w:r w:rsidRPr="00B64F1A">
        <w:rPr>
          <w:sz w:val="22"/>
          <w:szCs w:val="22"/>
        </w:rPr>
        <w:t>- кровяные и ливерные колбасы;</w:t>
      </w:r>
    </w:p>
    <w:p w:rsidR="003243E7" w:rsidRPr="00B64F1A" w:rsidRDefault="003243E7" w:rsidP="00061FF2">
      <w:pPr>
        <w:pStyle w:val="ConsPlusNormal"/>
        <w:ind w:firstLine="540"/>
        <w:jc w:val="both"/>
        <w:rPr>
          <w:sz w:val="22"/>
          <w:szCs w:val="22"/>
        </w:rPr>
      </w:pPr>
      <w:r w:rsidRPr="00B64F1A">
        <w:rPr>
          <w:sz w:val="22"/>
          <w:szCs w:val="22"/>
        </w:rPr>
        <w:t>- непотрошеная птица;</w:t>
      </w:r>
    </w:p>
    <w:p w:rsidR="003243E7" w:rsidRPr="00B64F1A" w:rsidRDefault="003243E7" w:rsidP="00061FF2">
      <w:pPr>
        <w:pStyle w:val="ConsPlusNormal"/>
        <w:ind w:firstLine="540"/>
        <w:jc w:val="both"/>
        <w:rPr>
          <w:sz w:val="22"/>
          <w:szCs w:val="22"/>
        </w:rPr>
      </w:pPr>
      <w:r w:rsidRPr="00B64F1A">
        <w:rPr>
          <w:sz w:val="22"/>
          <w:szCs w:val="22"/>
        </w:rPr>
        <w:t>- мясо водоплавающих птиц.</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4" w:name="Par1432"/>
      <w:bookmarkEnd w:id="64"/>
      <w:r w:rsidRPr="00B64F1A">
        <w:rPr>
          <w:sz w:val="22"/>
          <w:szCs w:val="22"/>
        </w:rPr>
        <w:t>Блюда, изготовленные из мяса, птицы, рыбы:</w:t>
      </w:r>
    </w:p>
    <w:p w:rsidR="003243E7" w:rsidRPr="00B64F1A" w:rsidRDefault="003243E7" w:rsidP="00061FF2">
      <w:pPr>
        <w:pStyle w:val="ConsPlusNormal"/>
        <w:ind w:firstLine="540"/>
        <w:jc w:val="both"/>
        <w:rPr>
          <w:sz w:val="22"/>
          <w:szCs w:val="22"/>
        </w:rPr>
      </w:pPr>
      <w:r w:rsidRPr="00B64F1A">
        <w:rPr>
          <w:sz w:val="22"/>
          <w:szCs w:val="22"/>
        </w:rPr>
        <w:t>- зельцы, изделия из мясной обрези, диафрагмы; рулеты из мякоти голов;</w:t>
      </w:r>
    </w:p>
    <w:p w:rsidR="003243E7" w:rsidRPr="00B64F1A" w:rsidRDefault="003243E7" w:rsidP="00061FF2">
      <w:pPr>
        <w:pStyle w:val="ConsPlusNormal"/>
        <w:ind w:firstLine="540"/>
        <w:jc w:val="both"/>
        <w:rPr>
          <w:sz w:val="22"/>
          <w:szCs w:val="22"/>
        </w:rPr>
      </w:pPr>
      <w:r w:rsidRPr="00B64F1A">
        <w:rPr>
          <w:sz w:val="22"/>
          <w:szCs w:val="22"/>
        </w:rPr>
        <w:t>- блюда, не прошедшие тепловую обработку, кроме соленой рыбы (сельдь, семга, форель).</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5" w:name="Par1436"/>
      <w:bookmarkEnd w:id="65"/>
      <w:r w:rsidRPr="00B64F1A">
        <w:rPr>
          <w:sz w:val="22"/>
          <w:szCs w:val="22"/>
        </w:rPr>
        <w:t>Консервы:</w:t>
      </w:r>
    </w:p>
    <w:p w:rsidR="003243E7" w:rsidRPr="00B64F1A" w:rsidRDefault="003243E7" w:rsidP="00061FF2">
      <w:pPr>
        <w:pStyle w:val="ConsPlusNormal"/>
        <w:ind w:firstLine="540"/>
        <w:jc w:val="both"/>
        <w:rPr>
          <w:sz w:val="22"/>
          <w:szCs w:val="22"/>
        </w:rPr>
      </w:pPr>
      <w:r w:rsidRPr="00B64F1A">
        <w:rPr>
          <w:sz w:val="22"/>
          <w:szCs w:val="22"/>
        </w:rPr>
        <w:t>- консервы с нарушением герметичности банок, бомбажные, "хлопуши", банки с ржавчиной, деформированные, без этикеток.</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6" w:name="Par1439"/>
      <w:bookmarkEnd w:id="66"/>
      <w:r w:rsidRPr="00B64F1A">
        <w:rPr>
          <w:sz w:val="22"/>
          <w:szCs w:val="22"/>
        </w:rPr>
        <w:t>Пищевые жиры:</w:t>
      </w:r>
    </w:p>
    <w:p w:rsidR="003243E7" w:rsidRPr="00B64F1A" w:rsidRDefault="003243E7" w:rsidP="00061FF2">
      <w:pPr>
        <w:pStyle w:val="ConsPlusNormal"/>
        <w:ind w:firstLine="540"/>
        <w:jc w:val="both"/>
        <w:rPr>
          <w:sz w:val="22"/>
          <w:szCs w:val="22"/>
        </w:rPr>
      </w:pPr>
      <w:r w:rsidRPr="00B64F1A">
        <w:rPr>
          <w:sz w:val="22"/>
          <w:szCs w:val="22"/>
        </w:rPr>
        <w:t>- кулинарные жиры, свиное или баранье сало, маргарин (маргарин допускается только для выпечки) и другие гидрогенизированные жиры;</w:t>
      </w:r>
    </w:p>
    <w:p w:rsidR="003243E7" w:rsidRPr="00B64F1A" w:rsidRDefault="003243E7" w:rsidP="00061FF2">
      <w:pPr>
        <w:pStyle w:val="ConsPlusNormal"/>
        <w:ind w:firstLine="540"/>
        <w:jc w:val="both"/>
        <w:rPr>
          <w:sz w:val="22"/>
          <w:szCs w:val="22"/>
        </w:rPr>
      </w:pPr>
      <w:r w:rsidRPr="00B64F1A">
        <w:rPr>
          <w:sz w:val="22"/>
          <w:szCs w:val="22"/>
        </w:rPr>
        <w:t>- сливочное масло жирностью ниже 72%;</w:t>
      </w:r>
    </w:p>
    <w:p w:rsidR="003243E7" w:rsidRPr="00B64F1A" w:rsidRDefault="003243E7" w:rsidP="00061FF2">
      <w:pPr>
        <w:pStyle w:val="ConsPlusNormal"/>
        <w:ind w:firstLine="540"/>
        <w:jc w:val="both"/>
        <w:rPr>
          <w:sz w:val="22"/>
          <w:szCs w:val="22"/>
        </w:rPr>
      </w:pPr>
      <w:r w:rsidRPr="00B64F1A">
        <w:rPr>
          <w:sz w:val="22"/>
          <w:szCs w:val="22"/>
        </w:rPr>
        <w:t>- жареные в жире (во фритюре) пищевые продукты и кулинарные изделия, чипсы.</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7" w:name="Par1444"/>
      <w:bookmarkEnd w:id="67"/>
      <w:r w:rsidRPr="00B64F1A">
        <w:rPr>
          <w:sz w:val="22"/>
          <w:szCs w:val="22"/>
        </w:rPr>
        <w:t>Молоко и молочные продукты:</w:t>
      </w:r>
    </w:p>
    <w:p w:rsidR="003243E7" w:rsidRPr="00B64F1A" w:rsidRDefault="003243E7" w:rsidP="00061FF2">
      <w:pPr>
        <w:pStyle w:val="ConsPlusNormal"/>
        <w:ind w:firstLine="540"/>
        <w:jc w:val="both"/>
        <w:rPr>
          <w:sz w:val="22"/>
          <w:szCs w:val="22"/>
        </w:rPr>
      </w:pPr>
      <w:r w:rsidRPr="00B64F1A">
        <w:rPr>
          <w:sz w:val="22"/>
          <w:szCs w:val="22"/>
        </w:rPr>
        <w:t>- молоко и молочные продукты из хозяйств, неблагополучных по заболеваемости сельскохозяйственных животных,</w:t>
      </w:r>
    </w:p>
    <w:p w:rsidR="003243E7" w:rsidRPr="00B64F1A" w:rsidRDefault="003243E7" w:rsidP="00061FF2">
      <w:pPr>
        <w:pStyle w:val="ConsPlusNormal"/>
        <w:ind w:firstLine="540"/>
        <w:jc w:val="both"/>
        <w:rPr>
          <w:sz w:val="22"/>
          <w:szCs w:val="22"/>
        </w:rPr>
      </w:pPr>
      <w:r w:rsidRPr="00B64F1A">
        <w:rPr>
          <w:sz w:val="22"/>
          <w:szCs w:val="22"/>
        </w:rPr>
        <w:t>- молоко, не прошедшее пастеризацию;</w:t>
      </w:r>
    </w:p>
    <w:p w:rsidR="003243E7" w:rsidRPr="00B64F1A" w:rsidRDefault="003243E7" w:rsidP="00061FF2">
      <w:pPr>
        <w:pStyle w:val="ConsPlusNormal"/>
        <w:ind w:firstLine="540"/>
        <w:jc w:val="both"/>
        <w:rPr>
          <w:sz w:val="22"/>
          <w:szCs w:val="22"/>
        </w:rPr>
      </w:pPr>
      <w:r w:rsidRPr="00B64F1A">
        <w:rPr>
          <w:sz w:val="22"/>
          <w:szCs w:val="22"/>
        </w:rPr>
        <w:t>- молочные продукты, творожные сырки с использованием растительных жиров;</w:t>
      </w:r>
    </w:p>
    <w:p w:rsidR="003243E7" w:rsidRPr="00B64F1A" w:rsidRDefault="003243E7" w:rsidP="00061FF2">
      <w:pPr>
        <w:pStyle w:val="ConsPlusNormal"/>
        <w:ind w:firstLine="540"/>
        <w:jc w:val="both"/>
        <w:rPr>
          <w:sz w:val="22"/>
          <w:szCs w:val="22"/>
        </w:rPr>
      </w:pPr>
      <w:r w:rsidRPr="00B64F1A">
        <w:rPr>
          <w:sz w:val="22"/>
          <w:szCs w:val="22"/>
        </w:rPr>
        <w:t>- мороженое (на основе растительных жиров);</w:t>
      </w:r>
    </w:p>
    <w:p w:rsidR="003243E7" w:rsidRPr="00B64F1A" w:rsidRDefault="003243E7" w:rsidP="00061FF2">
      <w:pPr>
        <w:pStyle w:val="ConsPlusNormal"/>
        <w:jc w:val="both"/>
        <w:rPr>
          <w:sz w:val="22"/>
          <w:szCs w:val="22"/>
        </w:rPr>
      </w:pPr>
      <w:r w:rsidRPr="00B64F1A">
        <w:rPr>
          <w:sz w:val="22"/>
          <w:szCs w:val="22"/>
        </w:rPr>
        <w:t>(в ред. Постановления Главного государственного санитарного врача РФ от 27.08.2015 N 41)</w:t>
      </w:r>
    </w:p>
    <w:p w:rsidR="003243E7" w:rsidRPr="00B64F1A" w:rsidRDefault="003243E7" w:rsidP="00061FF2">
      <w:pPr>
        <w:pStyle w:val="ConsPlusNormal"/>
        <w:ind w:firstLine="540"/>
        <w:jc w:val="both"/>
        <w:rPr>
          <w:sz w:val="22"/>
          <w:szCs w:val="22"/>
        </w:rPr>
      </w:pPr>
      <w:r w:rsidRPr="00B64F1A">
        <w:rPr>
          <w:sz w:val="22"/>
          <w:szCs w:val="22"/>
        </w:rPr>
        <w:t>- творог из непастеризованного молока;</w:t>
      </w:r>
    </w:p>
    <w:p w:rsidR="003243E7" w:rsidRPr="00B64F1A" w:rsidRDefault="003243E7" w:rsidP="00061FF2">
      <w:pPr>
        <w:pStyle w:val="ConsPlusNormal"/>
        <w:ind w:firstLine="540"/>
        <w:jc w:val="both"/>
        <w:rPr>
          <w:sz w:val="22"/>
          <w:szCs w:val="22"/>
        </w:rPr>
      </w:pPr>
      <w:r w:rsidRPr="00B64F1A">
        <w:rPr>
          <w:sz w:val="22"/>
          <w:szCs w:val="22"/>
        </w:rPr>
        <w:t>- фляжная сметана без термической обработки;</w:t>
      </w:r>
    </w:p>
    <w:p w:rsidR="003243E7" w:rsidRPr="00B64F1A" w:rsidRDefault="003243E7" w:rsidP="00061FF2">
      <w:pPr>
        <w:pStyle w:val="ConsPlusNormal"/>
        <w:ind w:firstLine="540"/>
        <w:jc w:val="both"/>
        <w:rPr>
          <w:sz w:val="22"/>
          <w:szCs w:val="22"/>
        </w:rPr>
      </w:pPr>
      <w:r w:rsidRPr="00B64F1A">
        <w:rPr>
          <w:sz w:val="22"/>
          <w:szCs w:val="22"/>
        </w:rPr>
        <w:t>- простокваша "самоквас";</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8" w:name="Par1454"/>
      <w:bookmarkEnd w:id="68"/>
      <w:r w:rsidRPr="00B64F1A">
        <w:rPr>
          <w:sz w:val="22"/>
          <w:szCs w:val="22"/>
        </w:rPr>
        <w:t>Яйца:</w:t>
      </w:r>
    </w:p>
    <w:p w:rsidR="003243E7" w:rsidRPr="00B64F1A" w:rsidRDefault="003243E7" w:rsidP="00061FF2">
      <w:pPr>
        <w:pStyle w:val="ConsPlusNormal"/>
        <w:ind w:firstLine="540"/>
        <w:jc w:val="both"/>
        <w:rPr>
          <w:sz w:val="22"/>
          <w:szCs w:val="22"/>
        </w:rPr>
      </w:pPr>
      <w:r w:rsidRPr="00B64F1A">
        <w:rPr>
          <w:sz w:val="22"/>
          <w:szCs w:val="22"/>
        </w:rPr>
        <w:t>- яйца водоплавающих птиц;</w:t>
      </w:r>
    </w:p>
    <w:p w:rsidR="003243E7" w:rsidRPr="00B64F1A" w:rsidRDefault="003243E7" w:rsidP="00061FF2">
      <w:pPr>
        <w:pStyle w:val="ConsPlusNormal"/>
        <w:ind w:firstLine="540"/>
        <w:jc w:val="both"/>
        <w:rPr>
          <w:sz w:val="22"/>
          <w:szCs w:val="22"/>
        </w:rPr>
      </w:pPr>
      <w:r w:rsidRPr="00B64F1A">
        <w:rPr>
          <w:sz w:val="22"/>
          <w:szCs w:val="22"/>
        </w:rPr>
        <w:t>- яйца с загрязненной скорлупой, с насечкой, "тек", "бой";</w:t>
      </w:r>
    </w:p>
    <w:p w:rsidR="003243E7" w:rsidRPr="00B64F1A" w:rsidRDefault="003243E7" w:rsidP="00061FF2">
      <w:pPr>
        <w:pStyle w:val="ConsPlusNormal"/>
        <w:ind w:firstLine="540"/>
        <w:jc w:val="both"/>
        <w:rPr>
          <w:sz w:val="22"/>
          <w:szCs w:val="22"/>
        </w:rPr>
      </w:pPr>
      <w:r w:rsidRPr="00B64F1A">
        <w:rPr>
          <w:sz w:val="22"/>
          <w:szCs w:val="22"/>
        </w:rPr>
        <w:t>- яйца из хозяйств, неблагополучных по сальмонеллезам;</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69" w:name="Par1459"/>
      <w:bookmarkEnd w:id="69"/>
      <w:r w:rsidRPr="00B64F1A">
        <w:rPr>
          <w:sz w:val="22"/>
          <w:szCs w:val="22"/>
        </w:rPr>
        <w:t>Кондитерские изделия:</w:t>
      </w:r>
    </w:p>
    <w:p w:rsidR="003243E7" w:rsidRPr="00B64F1A" w:rsidRDefault="003243E7" w:rsidP="00061FF2">
      <w:pPr>
        <w:pStyle w:val="ConsPlusNormal"/>
        <w:ind w:firstLine="540"/>
        <w:jc w:val="both"/>
        <w:rPr>
          <w:sz w:val="22"/>
          <w:szCs w:val="22"/>
        </w:rPr>
      </w:pPr>
      <w:r w:rsidRPr="00B64F1A">
        <w:rPr>
          <w:sz w:val="22"/>
          <w:szCs w:val="22"/>
        </w:rPr>
        <w:t>- кремовые кондитерские изделия (пирожные и торты) и кремы.</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70" w:name="Par1462"/>
      <w:bookmarkEnd w:id="70"/>
      <w:r w:rsidRPr="00B64F1A">
        <w:rPr>
          <w:sz w:val="22"/>
          <w:szCs w:val="22"/>
        </w:rPr>
        <w:t>Прочие продукты и блюда:</w:t>
      </w:r>
    </w:p>
    <w:p w:rsidR="003243E7" w:rsidRPr="00B64F1A" w:rsidRDefault="003243E7" w:rsidP="00061FF2">
      <w:pPr>
        <w:pStyle w:val="ConsPlusNormal"/>
        <w:ind w:firstLine="540"/>
        <w:jc w:val="both"/>
        <w:rPr>
          <w:sz w:val="22"/>
          <w:szCs w:val="22"/>
        </w:rPr>
      </w:pPr>
      <w:r w:rsidRPr="00B64F1A">
        <w:rPr>
          <w:sz w:val="22"/>
          <w:szCs w:val="22"/>
        </w:rPr>
        <w:t>- любые пищевые продукты домашнего (не промышленного) изготовления, а также принесенные из дома (в том числе при организации праздничных мероприятий, праздновании дней рождения и т.п.);</w:t>
      </w:r>
    </w:p>
    <w:p w:rsidR="003243E7" w:rsidRPr="00B64F1A" w:rsidRDefault="003243E7" w:rsidP="00061FF2">
      <w:pPr>
        <w:pStyle w:val="ConsPlusNormal"/>
        <w:ind w:firstLine="540"/>
        <w:jc w:val="both"/>
        <w:rPr>
          <w:sz w:val="22"/>
          <w:szCs w:val="22"/>
        </w:rPr>
      </w:pPr>
      <w:r w:rsidRPr="00B64F1A">
        <w:rPr>
          <w:sz w:val="22"/>
          <w:szCs w:val="22"/>
        </w:rPr>
        <w:t>- первые и вторые блюда на основе сухих пищевых концентратов быстрого приготовления;</w:t>
      </w:r>
    </w:p>
    <w:p w:rsidR="003243E7" w:rsidRPr="00B64F1A" w:rsidRDefault="003243E7" w:rsidP="00061FF2">
      <w:pPr>
        <w:pStyle w:val="ConsPlusNormal"/>
        <w:ind w:firstLine="540"/>
        <w:jc w:val="both"/>
        <w:rPr>
          <w:sz w:val="22"/>
          <w:szCs w:val="22"/>
        </w:rPr>
      </w:pPr>
      <w:r w:rsidRPr="00B64F1A">
        <w:rPr>
          <w:sz w:val="22"/>
          <w:szCs w:val="22"/>
        </w:rPr>
        <w:t>- крупы, мука, сухофрукты и другие продукты, загрязненные различными примесями или зараженные амбарными вредителями;</w:t>
      </w:r>
    </w:p>
    <w:p w:rsidR="003243E7" w:rsidRPr="00B64F1A" w:rsidRDefault="003243E7" w:rsidP="00061FF2">
      <w:pPr>
        <w:pStyle w:val="ConsPlusNormal"/>
        <w:ind w:firstLine="540"/>
        <w:jc w:val="both"/>
        <w:rPr>
          <w:sz w:val="22"/>
          <w:szCs w:val="22"/>
        </w:rPr>
      </w:pPr>
      <w:r w:rsidRPr="00B64F1A">
        <w:rPr>
          <w:sz w:val="22"/>
          <w:szCs w:val="22"/>
        </w:rPr>
        <w:t>- грибы и кулинарные изделия, из них приготовленные;</w:t>
      </w:r>
    </w:p>
    <w:p w:rsidR="003243E7" w:rsidRPr="00B64F1A" w:rsidRDefault="003243E7" w:rsidP="00061FF2">
      <w:pPr>
        <w:pStyle w:val="ConsPlusNormal"/>
        <w:ind w:firstLine="540"/>
        <w:jc w:val="both"/>
        <w:rPr>
          <w:sz w:val="22"/>
          <w:szCs w:val="22"/>
        </w:rPr>
      </w:pPr>
      <w:r w:rsidRPr="00B64F1A">
        <w:rPr>
          <w:sz w:val="22"/>
          <w:szCs w:val="22"/>
        </w:rPr>
        <w:t>- квас, газированные напитки;</w:t>
      </w:r>
    </w:p>
    <w:p w:rsidR="003243E7" w:rsidRPr="00B64F1A" w:rsidRDefault="003243E7" w:rsidP="00061FF2">
      <w:pPr>
        <w:pStyle w:val="ConsPlusNormal"/>
        <w:ind w:firstLine="540"/>
        <w:jc w:val="both"/>
        <w:rPr>
          <w:sz w:val="22"/>
          <w:szCs w:val="22"/>
        </w:rPr>
      </w:pPr>
      <w:r w:rsidRPr="00B64F1A">
        <w:rPr>
          <w:sz w:val="22"/>
          <w:szCs w:val="22"/>
        </w:rPr>
        <w:t>- 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3243E7" w:rsidRPr="00B64F1A" w:rsidRDefault="003243E7" w:rsidP="00061FF2">
      <w:pPr>
        <w:pStyle w:val="ConsPlusNormal"/>
        <w:ind w:firstLine="540"/>
        <w:jc w:val="both"/>
        <w:rPr>
          <w:sz w:val="22"/>
          <w:szCs w:val="22"/>
        </w:rPr>
      </w:pPr>
      <w:r w:rsidRPr="00B64F1A">
        <w:rPr>
          <w:sz w:val="22"/>
          <w:szCs w:val="22"/>
        </w:rPr>
        <w:t>- маринованные овощи и фрукты (огурцы, томаты, сливы, яблоки) с применением уксуса, не прошедшие перед выдачей термическую обработку;</w:t>
      </w:r>
    </w:p>
    <w:p w:rsidR="003243E7" w:rsidRPr="00B64F1A" w:rsidRDefault="003243E7" w:rsidP="00061FF2">
      <w:pPr>
        <w:pStyle w:val="ConsPlusNormal"/>
        <w:ind w:firstLine="540"/>
        <w:jc w:val="both"/>
        <w:rPr>
          <w:sz w:val="22"/>
          <w:szCs w:val="22"/>
        </w:rPr>
      </w:pPr>
      <w:r w:rsidRPr="00B64F1A">
        <w:rPr>
          <w:sz w:val="22"/>
          <w:szCs w:val="22"/>
        </w:rPr>
        <w:t>- кофе натуральный;</w:t>
      </w:r>
    </w:p>
    <w:p w:rsidR="003243E7" w:rsidRPr="00B64F1A" w:rsidRDefault="003243E7" w:rsidP="00061FF2">
      <w:pPr>
        <w:pStyle w:val="ConsPlusNormal"/>
        <w:ind w:firstLine="540"/>
        <w:jc w:val="both"/>
        <w:rPr>
          <w:sz w:val="22"/>
          <w:szCs w:val="22"/>
        </w:rPr>
      </w:pPr>
      <w:r w:rsidRPr="00B64F1A">
        <w:rPr>
          <w:sz w:val="22"/>
          <w:szCs w:val="22"/>
        </w:rPr>
        <w:t>- ядра абрикосовой косточки, арахиса;</w:t>
      </w:r>
    </w:p>
    <w:p w:rsidR="003243E7" w:rsidRPr="00B64F1A" w:rsidRDefault="003243E7" w:rsidP="00061FF2">
      <w:pPr>
        <w:pStyle w:val="ConsPlusNormal"/>
        <w:ind w:firstLine="540"/>
        <w:jc w:val="both"/>
        <w:rPr>
          <w:sz w:val="22"/>
          <w:szCs w:val="22"/>
        </w:rPr>
      </w:pPr>
      <w:r w:rsidRPr="00B64F1A">
        <w:rPr>
          <w:sz w:val="22"/>
          <w:szCs w:val="22"/>
        </w:rPr>
        <w:t>- карамель, в том числе леденцовая;</w:t>
      </w:r>
    </w:p>
    <w:p w:rsidR="003243E7" w:rsidRPr="00B64F1A" w:rsidRDefault="003243E7" w:rsidP="00061FF2">
      <w:pPr>
        <w:pStyle w:val="ConsPlusNormal"/>
        <w:ind w:firstLine="540"/>
        <w:jc w:val="both"/>
        <w:rPr>
          <w:sz w:val="22"/>
          <w:szCs w:val="22"/>
        </w:rPr>
      </w:pPr>
      <w:r w:rsidRPr="00B64F1A">
        <w:rPr>
          <w:sz w:val="22"/>
          <w:szCs w:val="22"/>
        </w:rPr>
        <w:t>- продукты, в том числе кондитерские изделия, содержащие алкоголь; кумыс и другие кисломолочные продукты с содержанием этанола (более 0,5%).</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outlineLvl w:val="1"/>
        <w:rPr>
          <w:sz w:val="22"/>
          <w:szCs w:val="22"/>
        </w:rPr>
      </w:pPr>
      <w:bookmarkStart w:id="71" w:name="Par1479"/>
      <w:bookmarkEnd w:id="71"/>
      <w:r w:rsidRPr="00B64F1A">
        <w:rPr>
          <w:sz w:val="22"/>
          <w:szCs w:val="22"/>
        </w:rPr>
        <w:t>Приложение N 10</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72" w:name="Par1482"/>
      <w:bookmarkEnd w:id="72"/>
      <w:r w:rsidRPr="00B64F1A">
        <w:rPr>
          <w:sz w:val="22"/>
          <w:szCs w:val="22"/>
        </w:rPr>
        <w:t>РЕКОМЕНДУЕМЫЕ СУТОЧНЫЕ НАБОРЫ</w:t>
      </w:r>
    </w:p>
    <w:p w:rsidR="003243E7" w:rsidRPr="00B64F1A" w:rsidRDefault="003243E7" w:rsidP="00061FF2">
      <w:pPr>
        <w:pStyle w:val="ConsPlusNormal"/>
        <w:jc w:val="center"/>
        <w:rPr>
          <w:sz w:val="22"/>
          <w:szCs w:val="22"/>
        </w:rPr>
      </w:pPr>
      <w:r w:rsidRPr="00B64F1A">
        <w:rPr>
          <w:sz w:val="22"/>
          <w:szCs w:val="22"/>
        </w:rPr>
        <w:t>ПРОДУКТОВ ДЛЯ ОРГАНИЗАЦИИ ПИТАНИЯ ДЕТЕЙ В ДОШКОЛЬНЫХ</w:t>
      </w:r>
    </w:p>
    <w:p w:rsidR="003243E7" w:rsidRPr="00B64F1A" w:rsidRDefault="003243E7" w:rsidP="00061FF2">
      <w:pPr>
        <w:pStyle w:val="ConsPlusNormal"/>
        <w:jc w:val="center"/>
        <w:rPr>
          <w:sz w:val="22"/>
          <w:szCs w:val="22"/>
        </w:rPr>
      </w:pPr>
      <w:r w:rsidRPr="00B64F1A">
        <w:rPr>
          <w:sz w:val="22"/>
          <w:szCs w:val="22"/>
        </w:rPr>
        <w:t>ОБРАЗОВАТЕЛЬНЫХ ОРГАНИЗАЦИЯХ (Г, МЛ, НА 1 РЕБЕНКА/СУТКИ)</w:t>
      </w:r>
    </w:p>
    <w:p w:rsidR="003243E7" w:rsidRPr="00B64F1A" w:rsidRDefault="003243E7" w:rsidP="00061FF2">
      <w:pPr>
        <w:pStyle w:val="ConsPlusNormal"/>
        <w:ind w:firstLine="540"/>
        <w:jc w:val="both"/>
        <w:rPr>
          <w:sz w:val="22"/>
          <w:szCs w:val="22"/>
        </w:rPr>
      </w:pPr>
    </w:p>
    <w:tbl>
      <w:tblPr>
        <w:tblW w:w="0" w:type="auto"/>
        <w:tblInd w:w="62" w:type="dxa"/>
        <w:tblCellMar>
          <w:top w:w="75" w:type="dxa"/>
          <w:left w:w="0" w:type="dxa"/>
          <w:bottom w:w="75" w:type="dxa"/>
          <w:right w:w="0" w:type="dxa"/>
        </w:tblCellMar>
        <w:tblLook w:val="0000"/>
      </w:tblPr>
      <w:tblGrid>
        <w:gridCol w:w="5169"/>
        <w:gridCol w:w="1260"/>
        <w:gridCol w:w="1190"/>
        <w:gridCol w:w="1076"/>
        <w:gridCol w:w="1004"/>
      </w:tblGrid>
      <w:tr w:rsidR="003243E7" w:rsidRPr="00B64F1A" w:rsidTr="008C3AEF">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пищевого продукта или группы пищевых продуктов</w:t>
            </w:r>
          </w:p>
        </w:tc>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Количество продуктов в зависимости от возраста детей</w:t>
            </w:r>
          </w:p>
        </w:tc>
      </w:tr>
      <w:tr w:rsidR="003243E7" w:rsidRPr="00B64F1A" w:rsidTr="008C3AEF">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 г, мл, брутто</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 г, мл, нетто</w:t>
            </w:r>
          </w:p>
        </w:tc>
      </w:tr>
      <w:tr w:rsidR="003243E7" w:rsidRPr="00B64F1A" w:rsidTr="008C3AEF">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1 - 3 года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3 - 7 лет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1 - 3 года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3 - 7 лет</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Молоко и кисломолочные продукты с м.д.ж. не ниже 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390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390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450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творожные изделия с м.д.ж. не менее 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Сметана с м.д.ж. не более 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Сыр твердый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Мясо (бескостное/на кости)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55/68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60,5/75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55</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Птица (куры 1 кат. потр./цыплята-бройлеры 1 кат. потр./индейка 1 кат. потр.)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23/23/22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27/27/26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24</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в т.ч. филе слабо- или малосоленое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37</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Колбасные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6,9</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Яйцо куриное столовое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 шт.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 шт.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24</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Картофель: с 01.09 по 31.10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31.10 по 31.12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31.12 по 28.02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с 29.02 по 01.09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234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Овощи, зелень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260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Фрукты (плоды) свежие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Фрукты (плоды) сухие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Соки фруктовые (овощные)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Напитки витаминизированные (готовый напиток)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ржаной (ржано-пшеничный)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пшеничный или хлеб зерновой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Крупы (злаки), бобовые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43</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Макаронные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Мука пшеничная хлебопекарная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29</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Масло коровье сладкосливочное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Масло растительное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Кондитерские изделия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Чай, включая фиточай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Какао-порошок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Кофейный напиток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Сахар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47</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Дрожжи хлебопекарные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Мука картофельная (крахмал)</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Соль пищевая поваренная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Хим. состав (без учета т/о)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Белок,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73</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Жир,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69</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Углеводы, г</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275</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Энергетическая ценность, ккал</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1963</w:t>
            </w:r>
          </w:p>
        </w:tc>
      </w:tr>
    </w:tbl>
    <w:p w:rsidR="003243E7" w:rsidRPr="00B64F1A" w:rsidRDefault="003243E7" w:rsidP="00061FF2">
      <w:pPr>
        <w:pStyle w:val="ConsPlusNormal"/>
        <w:ind w:firstLine="540"/>
        <w:jc w:val="both"/>
        <w:rPr>
          <w:sz w:val="22"/>
          <w:szCs w:val="22"/>
        </w:rPr>
      </w:pPr>
    </w:p>
    <w:p w:rsidR="003243E7" w:rsidRPr="008C3AEF" w:rsidRDefault="003243E7" w:rsidP="00061FF2">
      <w:pPr>
        <w:pStyle w:val="ConsPlusNormal"/>
        <w:ind w:firstLine="540"/>
        <w:jc w:val="both"/>
      </w:pPr>
      <w:r w:rsidRPr="008C3AEF">
        <w:t>Примечание:</w:t>
      </w:r>
    </w:p>
    <w:p w:rsidR="003243E7" w:rsidRPr="008C3AEF" w:rsidRDefault="003243E7" w:rsidP="00061FF2">
      <w:pPr>
        <w:pStyle w:val="ConsPlusNormal"/>
        <w:ind w:firstLine="540"/>
        <w:jc w:val="both"/>
      </w:pPr>
      <w:r w:rsidRPr="008C3AEF">
        <w:t>1 - при составлении меню допустимы отклонения от рекомендуемых норм питания +/- 5%;</w:t>
      </w:r>
    </w:p>
    <w:p w:rsidR="003243E7" w:rsidRPr="008C3AEF" w:rsidRDefault="003243E7" w:rsidP="00061FF2">
      <w:pPr>
        <w:pStyle w:val="ConsPlusNormal"/>
        <w:ind w:firstLine="540"/>
        <w:jc w:val="both"/>
      </w:pPr>
      <w:r w:rsidRPr="008C3AEF">
        <w:t>2 - при использовании другого сырья необходимо делать перерасчет. Масса брутто может меняться в зависимости от исходного сырья и сезона года. При формировании меню необходимо обеспечивать выполнение натуральных норм питания в соответствии с данными, приведенными в столбце нетто.</w:t>
      </w:r>
    </w:p>
    <w:p w:rsidR="003243E7" w:rsidRPr="008C3AEF" w:rsidRDefault="003243E7" w:rsidP="00061FF2">
      <w:pPr>
        <w:pStyle w:val="ConsPlusNormal"/>
        <w:ind w:firstLine="540"/>
        <w:jc w:val="both"/>
      </w:pPr>
      <w:r w:rsidRPr="008C3AEF">
        <w:t>3 - доля кисломолочных напитков может составлять 135 - 150 мл для детей в возрасте 1 - 3 года и 150 - 180 мл - для детей 3 - 7 лет;</w:t>
      </w:r>
    </w:p>
    <w:p w:rsidR="003243E7" w:rsidRPr="008C3AEF" w:rsidRDefault="003243E7" w:rsidP="00061FF2">
      <w:pPr>
        <w:pStyle w:val="ConsPlusNormal"/>
        <w:ind w:firstLine="540"/>
        <w:jc w:val="both"/>
      </w:pPr>
      <w:r w:rsidRPr="008C3AEF">
        <w:t>4 - % отхода учитывать только при использовании творога для приготовления блюд;</w:t>
      </w:r>
    </w:p>
    <w:p w:rsidR="003243E7" w:rsidRPr="008C3AEF" w:rsidRDefault="003243E7" w:rsidP="00061FF2">
      <w:pPr>
        <w:pStyle w:val="ConsPlusNormal"/>
        <w:ind w:firstLine="540"/>
        <w:jc w:val="both"/>
      </w:pPr>
      <w:r w:rsidRPr="008C3AEF">
        <w:t xml:space="preserve">5 - в случае замены говядины на другие виды мясного сырья (разрешенного для использования в питании детей в ДОУ </w:t>
      </w:r>
      <w:hyperlink w:anchor="Par1709" w:tooltip="Ссылка на текущий документ" w:history="1">
        <w:r w:rsidRPr="008C3AEF">
          <w:t>/Приложение 11/</w:t>
        </w:r>
      </w:hyperlink>
      <w:r w:rsidRPr="008C3AEF">
        <w:t>, поступления новых видов пищевых продуктов, в том числе и импортных товаров, или в случае поступления нестандартного сырья,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w:t>
      </w:r>
    </w:p>
    <w:p w:rsidR="003243E7" w:rsidRPr="008C3AEF" w:rsidRDefault="003243E7" w:rsidP="00061FF2">
      <w:pPr>
        <w:pStyle w:val="ConsPlusNormal"/>
        <w:jc w:val="both"/>
      </w:pPr>
      <w:r w:rsidRPr="008C3AEF">
        <w:t>(в ред. Постановления Главного государственного санитарного врача РФ от 27.08.2015 N 41)</w:t>
      </w:r>
    </w:p>
    <w:p w:rsidR="003243E7" w:rsidRPr="008C3AEF" w:rsidRDefault="003243E7" w:rsidP="00061FF2">
      <w:pPr>
        <w:pStyle w:val="ConsPlusNormal"/>
        <w:ind w:firstLine="540"/>
        <w:jc w:val="both"/>
      </w:pPr>
      <w:r w:rsidRPr="008C3AEF">
        <w:t>6 - количество витаминизированного напитка должно обеспечить не более 15% от суточной потребности детей в витаминах и может меняться в зависимости от состава напитка;</w:t>
      </w:r>
    </w:p>
    <w:p w:rsidR="003243E7" w:rsidRPr="008C3AEF" w:rsidRDefault="003243E7" w:rsidP="00061FF2">
      <w:pPr>
        <w:pStyle w:val="ConsPlusNormal"/>
        <w:ind w:firstLine="540"/>
        <w:jc w:val="both"/>
      </w:pPr>
      <w:r w:rsidRPr="008C3AEF">
        <w:t>7 -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соответствии с его количеством, поступающим в составе используемого готового продукта;</w:t>
      </w:r>
    </w:p>
    <w:p w:rsidR="003243E7" w:rsidRPr="008C3AEF" w:rsidRDefault="003243E7" w:rsidP="00061FF2">
      <w:pPr>
        <w:pStyle w:val="ConsPlusNormal"/>
        <w:ind w:firstLine="540"/>
        <w:jc w:val="both"/>
      </w:pPr>
      <w:r w:rsidRPr="008C3AEF">
        <w:t>8 - допустимы отклонения от химического состава рекомендуемых наборов продуктов +/- 10%;</w:t>
      </w:r>
    </w:p>
    <w:p w:rsidR="003243E7" w:rsidRPr="008C3AEF" w:rsidRDefault="003243E7" w:rsidP="00061FF2">
      <w:pPr>
        <w:pStyle w:val="ConsPlusNormal"/>
        <w:ind w:firstLine="540"/>
        <w:jc w:val="both"/>
      </w:pPr>
      <w:r w:rsidRPr="008C3AEF">
        <w:t>При использовании в питании детей готовых продуктов и полуфабрикатов промышленного производства со сложным составом,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 представленными изготовителем на упаковке (на основании технических документов, рецептур, расчетных или лабораторных данных).</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73" w:name="Par1706"/>
      <w:bookmarkEnd w:id="73"/>
      <w:r w:rsidRPr="00B64F1A">
        <w:rPr>
          <w:sz w:val="22"/>
          <w:szCs w:val="22"/>
        </w:rPr>
        <w:t>Приложение N 11</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74" w:name="Par1709"/>
      <w:bookmarkEnd w:id="74"/>
      <w:r w:rsidRPr="00B64F1A">
        <w:rPr>
          <w:sz w:val="22"/>
          <w:szCs w:val="22"/>
        </w:rPr>
        <w:t>РЕКОМЕНДУЕМЫЙ АССОРТИМЕНТ</w:t>
      </w:r>
    </w:p>
    <w:p w:rsidR="003243E7" w:rsidRPr="00B64F1A" w:rsidRDefault="003243E7" w:rsidP="00061FF2">
      <w:pPr>
        <w:pStyle w:val="ConsPlusNormal"/>
        <w:jc w:val="center"/>
        <w:rPr>
          <w:sz w:val="22"/>
          <w:szCs w:val="22"/>
        </w:rPr>
      </w:pPr>
      <w:r w:rsidRPr="00B64F1A">
        <w:rPr>
          <w:sz w:val="22"/>
          <w:szCs w:val="22"/>
        </w:rPr>
        <w:t>ОСНОВНЫХ ПИЩЕВЫХ ПРОДУКТОВ ДЛЯ ИСПОЛЬЗОВАНИЯ В ПИТАНИИ</w:t>
      </w:r>
    </w:p>
    <w:p w:rsidR="003243E7" w:rsidRPr="00B64F1A" w:rsidRDefault="003243E7" w:rsidP="00061FF2">
      <w:pPr>
        <w:pStyle w:val="ConsPlusNormal"/>
        <w:jc w:val="center"/>
        <w:rPr>
          <w:sz w:val="22"/>
          <w:szCs w:val="22"/>
        </w:rPr>
      </w:pPr>
      <w:r w:rsidRPr="00B64F1A">
        <w:rPr>
          <w:sz w:val="22"/>
          <w:szCs w:val="22"/>
        </w:rPr>
        <w:t>ДЕТЕЙ В ДОШКОЛЬНЫХ ОРГАНИЗАЦИЯХ</w:t>
      </w:r>
    </w:p>
    <w:p w:rsidR="003243E7" w:rsidRPr="00B64F1A" w:rsidRDefault="003243E7" w:rsidP="00061FF2">
      <w:pPr>
        <w:pStyle w:val="ConsPlusNormal"/>
        <w:jc w:val="center"/>
        <w:rPr>
          <w:sz w:val="22"/>
          <w:szCs w:val="22"/>
        </w:rPr>
      </w:pPr>
    </w:p>
    <w:p w:rsidR="003243E7" w:rsidRPr="00B64F1A" w:rsidRDefault="003243E7" w:rsidP="00061FF2">
      <w:pPr>
        <w:pStyle w:val="ConsPlusNormal"/>
        <w:ind w:firstLine="540"/>
        <w:jc w:val="both"/>
        <w:outlineLvl w:val="2"/>
        <w:rPr>
          <w:sz w:val="22"/>
          <w:szCs w:val="22"/>
        </w:rPr>
      </w:pPr>
      <w:bookmarkStart w:id="75" w:name="Par1713"/>
      <w:bookmarkEnd w:id="75"/>
      <w:r w:rsidRPr="00B64F1A">
        <w:rPr>
          <w:sz w:val="22"/>
          <w:szCs w:val="22"/>
        </w:rPr>
        <w:t>Мясо и мясопродукты:</w:t>
      </w:r>
    </w:p>
    <w:p w:rsidR="003243E7" w:rsidRPr="00B64F1A" w:rsidRDefault="003243E7" w:rsidP="00061FF2">
      <w:pPr>
        <w:pStyle w:val="ConsPlusNormal"/>
        <w:ind w:firstLine="540"/>
        <w:jc w:val="both"/>
        <w:rPr>
          <w:sz w:val="22"/>
          <w:szCs w:val="22"/>
        </w:rPr>
      </w:pPr>
      <w:r w:rsidRPr="00B64F1A">
        <w:rPr>
          <w:sz w:val="22"/>
          <w:szCs w:val="22"/>
        </w:rPr>
        <w:t>- говядина I категории,</w:t>
      </w:r>
    </w:p>
    <w:p w:rsidR="003243E7" w:rsidRPr="00B64F1A" w:rsidRDefault="003243E7" w:rsidP="00061FF2">
      <w:pPr>
        <w:pStyle w:val="ConsPlusNormal"/>
        <w:ind w:firstLine="540"/>
        <w:jc w:val="both"/>
        <w:rPr>
          <w:sz w:val="22"/>
          <w:szCs w:val="22"/>
        </w:rPr>
      </w:pPr>
      <w:r w:rsidRPr="00B64F1A">
        <w:rPr>
          <w:sz w:val="22"/>
          <w:szCs w:val="22"/>
        </w:rPr>
        <w:t>- телятина,</w:t>
      </w:r>
    </w:p>
    <w:p w:rsidR="003243E7" w:rsidRPr="00B64F1A" w:rsidRDefault="003243E7" w:rsidP="00061FF2">
      <w:pPr>
        <w:pStyle w:val="ConsPlusNormal"/>
        <w:ind w:firstLine="540"/>
        <w:jc w:val="both"/>
        <w:rPr>
          <w:sz w:val="22"/>
          <w:szCs w:val="22"/>
        </w:rPr>
      </w:pPr>
      <w:r w:rsidRPr="00B64F1A">
        <w:rPr>
          <w:sz w:val="22"/>
          <w:szCs w:val="22"/>
        </w:rPr>
        <w:t>- нежирные сорта свинины и баранины;</w:t>
      </w:r>
    </w:p>
    <w:p w:rsidR="003243E7" w:rsidRPr="00B64F1A" w:rsidRDefault="003243E7" w:rsidP="00061FF2">
      <w:pPr>
        <w:pStyle w:val="ConsPlusNormal"/>
        <w:ind w:firstLine="540"/>
        <w:jc w:val="both"/>
        <w:rPr>
          <w:sz w:val="22"/>
          <w:szCs w:val="22"/>
        </w:rPr>
      </w:pPr>
      <w:r w:rsidRPr="00B64F1A">
        <w:rPr>
          <w:sz w:val="22"/>
          <w:szCs w:val="22"/>
        </w:rPr>
        <w:t>- мясо птицы охлажденное (курица, индейка),</w:t>
      </w:r>
    </w:p>
    <w:p w:rsidR="003243E7" w:rsidRPr="00B64F1A" w:rsidRDefault="003243E7" w:rsidP="00061FF2">
      <w:pPr>
        <w:pStyle w:val="ConsPlusNormal"/>
        <w:ind w:firstLine="540"/>
        <w:jc w:val="both"/>
        <w:rPr>
          <w:sz w:val="22"/>
          <w:szCs w:val="22"/>
        </w:rPr>
      </w:pPr>
      <w:r w:rsidRPr="00B64F1A">
        <w:rPr>
          <w:sz w:val="22"/>
          <w:szCs w:val="22"/>
        </w:rPr>
        <w:t>- мясо кролика,</w:t>
      </w:r>
    </w:p>
    <w:p w:rsidR="003243E7" w:rsidRPr="00B64F1A" w:rsidRDefault="003243E7" w:rsidP="00061FF2">
      <w:pPr>
        <w:pStyle w:val="ConsPlusNormal"/>
        <w:ind w:firstLine="540"/>
        <w:jc w:val="both"/>
        <w:rPr>
          <w:sz w:val="22"/>
          <w:szCs w:val="22"/>
        </w:rPr>
      </w:pPr>
      <w:r w:rsidRPr="00B64F1A">
        <w:rPr>
          <w:sz w:val="22"/>
          <w:szCs w:val="22"/>
        </w:rPr>
        <w:t>- сосиски, сардельки (говяжьи), колбасы вареные для детского питания, не чаще, чем 1 - 2 раза в неделю - после тепловой обработки;</w:t>
      </w:r>
    </w:p>
    <w:p w:rsidR="003243E7" w:rsidRPr="00B64F1A" w:rsidRDefault="003243E7" w:rsidP="00061FF2">
      <w:pPr>
        <w:pStyle w:val="ConsPlusNormal"/>
        <w:ind w:firstLine="540"/>
        <w:jc w:val="both"/>
        <w:rPr>
          <w:sz w:val="22"/>
          <w:szCs w:val="22"/>
        </w:rPr>
      </w:pPr>
      <w:r w:rsidRPr="00B64F1A">
        <w:rPr>
          <w:sz w:val="22"/>
          <w:szCs w:val="22"/>
        </w:rPr>
        <w:t>- субпродукты говяжьи (печень, язык).</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76" w:name="Par1722"/>
      <w:bookmarkEnd w:id="76"/>
      <w:r w:rsidRPr="00B64F1A">
        <w:rPr>
          <w:sz w:val="22"/>
          <w:szCs w:val="22"/>
        </w:rPr>
        <w:t>Рыба и рыбопродукты - треска, горбуша, лосось, хек, минтай, ледяная рыба, судак, сельдь (соленая), морепродукты.</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77" w:name="Par1724"/>
      <w:bookmarkEnd w:id="77"/>
      <w:r w:rsidRPr="00B64F1A">
        <w:rPr>
          <w:sz w:val="22"/>
          <w:szCs w:val="22"/>
        </w:rPr>
        <w:t>Яйца куриные - в виде омлетов или в вареном виде.</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78" w:name="Par1726"/>
      <w:bookmarkEnd w:id="78"/>
      <w:r w:rsidRPr="00B64F1A">
        <w:rPr>
          <w:sz w:val="22"/>
          <w:szCs w:val="22"/>
        </w:rPr>
        <w:t>Молоко и молочные продукты:</w:t>
      </w:r>
    </w:p>
    <w:p w:rsidR="003243E7" w:rsidRPr="00B64F1A" w:rsidRDefault="003243E7" w:rsidP="00061FF2">
      <w:pPr>
        <w:pStyle w:val="ConsPlusNormal"/>
        <w:ind w:firstLine="540"/>
        <w:jc w:val="both"/>
        <w:rPr>
          <w:sz w:val="22"/>
          <w:szCs w:val="22"/>
        </w:rPr>
      </w:pPr>
      <w:r w:rsidRPr="00B64F1A">
        <w:rPr>
          <w:sz w:val="22"/>
          <w:szCs w:val="22"/>
        </w:rPr>
        <w:t>- молоко (2,5%, 3,2% жирности), пастеризованное, стерилизованное;</w:t>
      </w:r>
    </w:p>
    <w:p w:rsidR="003243E7" w:rsidRPr="00B64F1A" w:rsidRDefault="003243E7" w:rsidP="00061FF2">
      <w:pPr>
        <w:pStyle w:val="ConsPlusNormal"/>
        <w:ind w:firstLine="540"/>
        <w:jc w:val="both"/>
        <w:rPr>
          <w:sz w:val="22"/>
          <w:szCs w:val="22"/>
        </w:rPr>
      </w:pPr>
      <w:r w:rsidRPr="00B64F1A">
        <w:rPr>
          <w:sz w:val="22"/>
          <w:szCs w:val="22"/>
        </w:rPr>
        <w:t>- сгущенное молоко (цельное и с сахаром), сгущенно-вареное молоко;</w:t>
      </w:r>
    </w:p>
    <w:p w:rsidR="003243E7" w:rsidRPr="00B64F1A" w:rsidRDefault="003243E7" w:rsidP="00061FF2">
      <w:pPr>
        <w:pStyle w:val="ConsPlusNormal"/>
        <w:ind w:firstLine="540"/>
        <w:jc w:val="both"/>
        <w:rPr>
          <w:sz w:val="22"/>
          <w:szCs w:val="22"/>
        </w:rPr>
      </w:pPr>
      <w:r w:rsidRPr="00B64F1A">
        <w:rPr>
          <w:sz w:val="22"/>
          <w:szCs w:val="22"/>
        </w:rPr>
        <w:t>- творог не более 9% жирности с кислотностью не более 150 °T - после термической обработки; творог и творожные изделия промышленного выпуска в мелкоштучной упаковке;</w:t>
      </w:r>
    </w:p>
    <w:p w:rsidR="003243E7" w:rsidRPr="00B64F1A" w:rsidRDefault="003243E7" w:rsidP="00061FF2">
      <w:pPr>
        <w:pStyle w:val="ConsPlusNormal"/>
        <w:ind w:firstLine="540"/>
        <w:jc w:val="both"/>
        <w:rPr>
          <w:sz w:val="22"/>
          <w:szCs w:val="22"/>
        </w:rPr>
      </w:pPr>
      <w:r w:rsidRPr="00B64F1A">
        <w:rPr>
          <w:sz w:val="22"/>
          <w:szCs w:val="22"/>
        </w:rPr>
        <w:t>- сыр неострых сортов (твердый, полутвердый, мягкий, плавленый - для питания детей дошкольного возраста);</w:t>
      </w:r>
    </w:p>
    <w:p w:rsidR="003243E7" w:rsidRPr="00B64F1A" w:rsidRDefault="003243E7" w:rsidP="00061FF2">
      <w:pPr>
        <w:pStyle w:val="ConsPlusNormal"/>
        <w:ind w:firstLine="540"/>
        <w:jc w:val="both"/>
        <w:rPr>
          <w:sz w:val="22"/>
          <w:szCs w:val="22"/>
        </w:rPr>
      </w:pPr>
      <w:r w:rsidRPr="00B64F1A">
        <w:rPr>
          <w:sz w:val="22"/>
          <w:szCs w:val="22"/>
        </w:rPr>
        <w:t>- сметана (10%, 15% жирности) - после термической обработки;</w:t>
      </w:r>
    </w:p>
    <w:p w:rsidR="003243E7" w:rsidRPr="00B64F1A" w:rsidRDefault="003243E7" w:rsidP="00061FF2">
      <w:pPr>
        <w:pStyle w:val="ConsPlusNormal"/>
        <w:ind w:firstLine="540"/>
        <w:jc w:val="both"/>
        <w:rPr>
          <w:sz w:val="22"/>
          <w:szCs w:val="22"/>
        </w:rPr>
      </w:pPr>
      <w:r w:rsidRPr="00B64F1A">
        <w:rPr>
          <w:sz w:val="22"/>
          <w:szCs w:val="22"/>
        </w:rPr>
        <w:t>- кисломолочные продукты промышленного выпуска; ряженка, варенец, бифидок, кефир, йогурты, простокваша;</w:t>
      </w:r>
    </w:p>
    <w:p w:rsidR="003243E7" w:rsidRPr="00B64F1A" w:rsidRDefault="003243E7" w:rsidP="00061FF2">
      <w:pPr>
        <w:pStyle w:val="ConsPlusNormal"/>
        <w:ind w:firstLine="540"/>
        <w:jc w:val="both"/>
        <w:rPr>
          <w:sz w:val="22"/>
          <w:szCs w:val="22"/>
        </w:rPr>
      </w:pPr>
      <w:r w:rsidRPr="00B64F1A">
        <w:rPr>
          <w:sz w:val="22"/>
          <w:szCs w:val="22"/>
        </w:rPr>
        <w:t>- сливки (10% жирности);</w:t>
      </w:r>
    </w:p>
    <w:p w:rsidR="003243E7" w:rsidRPr="00B64F1A" w:rsidRDefault="003243E7" w:rsidP="00061FF2">
      <w:pPr>
        <w:pStyle w:val="ConsPlusNormal"/>
        <w:ind w:firstLine="540"/>
        <w:jc w:val="both"/>
        <w:rPr>
          <w:sz w:val="22"/>
          <w:szCs w:val="22"/>
        </w:rPr>
      </w:pPr>
      <w:r w:rsidRPr="00B64F1A">
        <w:rPr>
          <w:sz w:val="22"/>
          <w:szCs w:val="22"/>
        </w:rPr>
        <w:t>- мороженое (молочное, сливочное)</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79" w:name="Par1736"/>
      <w:bookmarkEnd w:id="79"/>
      <w:r w:rsidRPr="00B64F1A">
        <w:rPr>
          <w:sz w:val="22"/>
          <w:szCs w:val="22"/>
        </w:rPr>
        <w:t>Пищевые жиры:</w:t>
      </w:r>
    </w:p>
    <w:p w:rsidR="003243E7" w:rsidRPr="00B64F1A" w:rsidRDefault="003243E7" w:rsidP="00061FF2">
      <w:pPr>
        <w:pStyle w:val="ConsPlusNormal"/>
        <w:ind w:firstLine="540"/>
        <w:jc w:val="both"/>
        <w:rPr>
          <w:sz w:val="22"/>
          <w:szCs w:val="22"/>
        </w:rPr>
      </w:pPr>
      <w:r w:rsidRPr="00B64F1A">
        <w:rPr>
          <w:sz w:val="22"/>
          <w:szCs w:val="22"/>
        </w:rPr>
        <w:t>- сливочное масло (72,5%, 82,5% жирности);</w:t>
      </w:r>
    </w:p>
    <w:p w:rsidR="003243E7" w:rsidRPr="00B64F1A" w:rsidRDefault="003243E7" w:rsidP="00061FF2">
      <w:pPr>
        <w:pStyle w:val="ConsPlusNormal"/>
        <w:ind w:firstLine="540"/>
        <w:jc w:val="both"/>
        <w:rPr>
          <w:sz w:val="22"/>
          <w:szCs w:val="22"/>
        </w:rPr>
      </w:pPr>
      <w:r w:rsidRPr="00B64F1A">
        <w:rPr>
          <w:sz w:val="22"/>
          <w:szCs w:val="22"/>
        </w:rPr>
        <w:t>- растительное масло (подсолнечное, кукурузное, соевое - только рафинированное; рапсовое, оливковое) - в салаты, винегреты, сельдь, вторые блюда;</w:t>
      </w:r>
    </w:p>
    <w:p w:rsidR="003243E7" w:rsidRPr="00B64F1A" w:rsidRDefault="003243E7" w:rsidP="00061FF2">
      <w:pPr>
        <w:pStyle w:val="ConsPlusNormal"/>
        <w:ind w:firstLine="540"/>
        <w:jc w:val="both"/>
        <w:rPr>
          <w:sz w:val="22"/>
          <w:szCs w:val="22"/>
        </w:rPr>
      </w:pPr>
      <w:r w:rsidRPr="00B64F1A">
        <w:rPr>
          <w:sz w:val="22"/>
          <w:szCs w:val="22"/>
        </w:rPr>
        <w:t>- маргарин ограниченно для выпечки.</w:t>
      </w:r>
    </w:p>
    <w:p w:rsidR="003243E7" w:rsidRPr="00B64F1A" w:rsidRDefault="003243E7" w:rsidP="00061FF2">
      <w:pPr>
        <w:pStyle w:val="ConsPlusNormal"/>
        <w:ind w:firstLine="540"/>
        <w:jc w:val="both"/>
        <w:outlineLvl w:val="2"/>
        <w:rPr>
          <w:sz w:val="22"/>
          <w:szCs w:val="22"/>
        </w:rPr>
      </w:pPr>
      <w:bookmarkStart w:id="80" w:name="Par1741"/>
      <w:bookmarkEnd w:id="80"/>
      <w:r w:rsidRPr="00B64F1A">
        <w:rPr>
          <w:sz w:val="22"/>
          <w:szCs w:val="22"/>
        </w:rPr>
        <w:t>Кондитерские изделия:</w:t>
      </w:r>
    </w:p>
    <w:p w:rsidR="003243E7" w:rsidRPr="00B64F1A" w:rsidRDefault="003243E7" w:rsidP="00061FF2">
      <w:pPr>
        <w:pStyle w:val="ConsPlusNormal"/>
        <w:ind w:firstLine="540"/>
        <w:jc w:val="both"/>
        <w:rPr>
          <w:sz w:val="22"/>
          <w:szCs w:val="22"/>
        </w:rPr>
      </w:pPr>
      <w:r w:rsidRPr="00B64F1A">
        <w:rPr>
          <w:sz w:val="22"/>
          <w:szCs w:val="22"/>
        </w:rPr>
        <w:t>- зефир, пастила, мармелад;</w:t>
      </w:r>
    </w:p>
    <w:p w:rsidR="003243E7" w:rsidRPr="00B64F1A" w:rsidRDefault="003243E7" w:rsidP="00061FF2">
      <w:pPr>
        <w:pStyle w:val="ConsPlusNormal"/>
        <w:ind w:firstLine="540"/>
        <w:jc w:val="both"/>
        <w:rPr>
          <w:sz w:val="22"/>
          <w:szCs w:val="22"/>
        </w:rPr>
      </w:pPr>
      <w:r w:rsidRPr="00B64F1A">
        <w:rPr>
          <w:sz w:val="22"/>
          <w:szCs w:val="22"/>
        </w:rPr>
        <w:t>- шоколад и шоколадные конфеты - не чаще одного раза в неделю;</w:t>
      </w:r>
    </w:p>
    <w:p w:rsidR="003243E7" w:rsidRPr="00B64F1A" w:rsidRDefault="003243E7" w:rsidP="00061FF2">
      <w:pPr>
        <w:pStyle w:val="ConsPlusNormal"/>
        <w:ind w:firstLine="540"/>
        <w:jc w:val="both"/>
        <w:rPr>
          <w:sz w:val="22"/>
          <w:szCs w:val="22"/>
        </w:rPr>
      </w:pPr>
      <w:r w:rsidRPr="00B64F1A">
        <w:rPr>
          <w:sz w:val="22"/>
          <w:szCs w:val="22"/>
        </w:rPr>
        <w:t>- галеты, печенье, крекеры, вафли, пряники, кексы (предпочтительнее с минимальным количеством пищевых ароматизаторов и красителей);</w:t>
      </w:r>
    </w:p>
    <w:p w:rsidR="003243E7" w:rsidRPr="00B64F1A" w:rsidRDefault="003243E7" w:rsidP="00061FF2">
      <w:pPr>
        <w:pStyle w:val="ConsPlusNormal"/>
        <w:ind w:firstLine="540"/>
        <w:jc w:val="both"/>
        <w:rPr>
          <w:sz w:val="22"/>
          <w:szCs w:val="22"/>
        </w:rPr>
      </w:pPr>
      <w:r w:rsidRPr="00B64F1A">
        <w:rPr>
          <w:sz w:val="22"/>
          <w:szCs w:val="22"/>
        </w:rPr>
        <w:t>- пирожные, торты (песочные и бисквитные, без крема);</w:t>
      </w:r>
    </w:p>
    <w:p w:rsidR="003243E7" w:rsidRPr="00B64F1A" w:rsidRDefault="003243E7" w:rsidP="00061FF2">
      <w:pPr>
        <w:pStyle w:val="ConsPlusNormal"/>
        <w:ind w:firstLine="540"/>
        <w:jc w:val="both"/>
        <w:rPr>
          <w:sz w:val="22"/>
          <w:szCs w:val="22"/>
        </w:rPr>
      </w:pPr>
      <w:r w:rsidRPr="00B64F1A">
        <w:rPr>
          <w:sz w:val="22"/>
          <w:szCs w:val="22"/>
        </w:rPr>
        <w:t>- джемы, варенье, повидло, мед - промышленного выпуска.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1" w:name="Par1748"/>
      <w:bookmarkEnd w:id="81"/>
      <w:r w:rsidRPr="00B64F1A">
        <w:rPr>
          <w:sz w:val="22"/>
          <w:szCs w:val="22"/>
        </w:rPr>
        <w:t>Овощи:</w:t>
      </w:r>
    </w:p>
    <w:p w:rsidR="003243E7" w:rsidRPr="00B64F1A" w:rsidRDefault="003243E7" w:rsidP="00061FF2">
      <w:pPr>
        <w:pStyle w:val="ConsPlusNormal"/>
        <w:ind w:firstLine="540"/>
        <w:jc w:val="both"/>
        <w:rPr>
          <w:sz w:val="22"/>
          <w:szCs w:val="22"/>
        </w:rPr>
      </w:pPr>
      <w:r w:rsidRPr="00B64F1A">
        <w:rPr>
          <w:sz w:val="22"/>
          <w:szCs w:val="22"/>
        </w:rPr>
        <w:t>- овощи свежие: картофель, капуста белокочанная, капуста краснокочанная, капуста цветная, брюссельская, брокколи, капуста морская, морковь, свекла, огурцы, томаты, перец сладкий, кабачки, баклажаны, патиссоны, лук (зеленый и репчатый), чеснок (с учетом индивидуальной переносимости), петрушка, укроп, листовой салат, щавель, шпинат, сельдерей, брюква, репа, редис, редька, тыква, коренья белые сушеные, томатная паста, томат-пюре;</w:t>
      </w:r>
    </w:p>
    <w:p w:rsidR="003243E7" w:rsidRPr="00B64F1A" w:rsidRDefault="003243E7" w:rsidP="00061FF2">
      <w:pPr>
        <w:pStyle w:val="ConsPlusNormal"/>
        <w:ind w:firstLine="540"/>
        <w:jc w:val="both"/>
        <w:rPr>
          <w:sz w:val="22"/>
          <w:szCs w:val="22"/>
        </w:rPr>
      </w:pPr>
      <w:r w:rsidRPr="00B64F1A">
        <w:rPr>
          <w:sz w:val="22"/>
          <w:szCs w:val="22"/>
        </w:rPr>
        <w:t>- овощи быстрозамороженные (очищенные полуфабрикаты): картофель, капуста цветная, брюссельская, брокколи, капуста морская, морковь, свекла, перец сладкий, кабачки, баклажаны, лук (репчатый), шпинат, сельдерей, тыква, горошек зеленый, фасоль стручковая.</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2" w:name="Par1752"/>
      <w:bookmarkEnd w:id="82"/>
      <w:r w:rsidRPr="00B64F1A">
        <w:rPr>
          <w:sz w:val="22"/>
          <w:szCs w:val="22"/>
        </w:rPr>
        <w:t>Фрукты:</w:t>
      </w:r>
    </w:p>
    <w:p w:rsidR="003243E7" w:rsidRPr="00B64F1A" w:rsidRDefault="003243E7" w:rsidP="00061FF2">
      <w:pPr>
        <w:pStyle w:val="ConsPlusNormal"/>
        <w:ind w:firstLine="540"/>
        <w:jc w:val="both"/>
        <w:rPr>
          <w:sz w:val="22"/>
          <w:szCs w:val="22"/>
        </w:rPr>
      </w:pPr>
      <w:r w:rsidRPr="00B64F1A">
        <w:rPr>
          <w:sz w:val="22"/>
          <w:szCs w:val="22"/>
        </w:rPr>
        <w:t>- яблоки, груши, бананы, слива, персики, абрикосы, ягоды (за исключением клубники, в том числе быстрозамороженные);</w:t>
      </w:r>
    </w:p>
    <w:p w:rsidR="003243E7" w:rsidRPr="00B64F1A" w:rsidRDefault="003243E7" w:rsidP="00061FF2">
      <w:pPr>
        <w:pStyle w:val="ConsPlusNormal"/>
        <w:ind w:firstLine="540"/>
        <w:jc w:val="both"/>
        <w:rPr>
          <w:sz w:val="22"/>
          <w:szCs w:val="22"/>
        </w:rPr>
      </w:pPr>
      <w:r w:rsidRPr="00B64F1A">
        <w:rPr>
          <w:sz w:val="22"/>
          <w:szCs w:val="22"/>
        </w:rPr>
        <w:t>- цитрусовые (апельсины, мандарины, лимоны) - с учетом индивидуальной переносимости;</w:t>
      </w:r>
    </w:p>
    <w:p w:rsidR="003243E7" w:rsidRPr="00B64F1A" w:rsidRDefault="003243E7" w:rsidP="00061FF2">
      <w:pPr>
        <w:pStyle w:val="ConsPlusNormal"/>
        <w:ind w:firstLine="540"/>
        <w:jc w:val="both"/>
        <w:rPr>
          <w:sz w:val="22"/>
          <w:szCs w:val="22"/>
        </w:rPr>
      </w:pPr>
      <w:r w:rsidRPr="00B64F1A">
        <w:rPr>
          <w:sz w:val="22"/>
          <w:szCs w:val="22"/>
        </w:rPr>
        <w:t>- тропические фрукты (манго, киви, ананас, гуава) - с учетом индивидуальной переносимости;</w:t>
      </w:r>
    </w:p>
    <w:p w:rsidR="003243E7" w:rsidRPr="00B64F1A" w:rsidRDefault="003243E7" w:rsidP="00061FF2">
      <w:pPr>
        <w:pStyle w:val="ConsPlusNormal"/>
        <w:ind w:firstLine="540"/>
        <w:jc w:val="both"/>
        <w:rPr>
          <w:sz w:val="22"/>
          <w:szCs w:val="22"/>
        </w:rPr>
      </w:pPr>
      <w:r w:rsidRPr="00B64F1A">
        <w:rPr>
          <w:sz w:val="22"/>
          <w:szCs w:val="22"/>
        </w:rPr>
        <w:t>- сухофрукты.</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3" w:name="Par1758"/>
      <w:bookmarkEnd w:id="83"/>
      <w:r w:rsidRPr="00B64F1A">
        <w:rPr>
          <w:sz w:val="22"/>
          <w:szCs w:val="22"/>
        </w:rPr>
        <w:t>Бобовые: горох, фасоль, соя, чечевица.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4" w:name="Par1760"/>
      <w:bookmarkEnd w:id="84"/>
      <w:r w:rsidRPr="00B64F1A">
        <w:rPr>
          <w:sz w:val="22"/>
          <w:szCs w:val="22"/>
        </w:rPr>
        <w:t>Орехи: миндаль, фундук, ядро грецкого ореха.</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5" w:name="Par1762"/>
      <w:bookmarkEnd w:id="85"/>
      <w:r w:rsidRPr="00B64F1A">
        <w:rPr>
          <w:sz w:val="22"/>
          <w:szCs w:val="22"/>
        </w:rPr>
        <w:t>Соки и напитки:</w:t>
      </w:r>
    </w:p>
    <w:p w:rsidR="003243E7" w:rsidRPr="00B64F1A" w:rsidRDefault="003243E7" w:rsidP="00061FF2">
      <w:pPr>
        <w:pStyle w:val="ConsPlusNormal"/>
        <w:ind w:firstLine="540"/>
        <w:jc w:val="both"/>
        <w:rPr>
          <w:sz w:val="22"/>
          <w:szCs w:val="22"/>
        </w:rPr>
      </w:pPr>
      <w:r w:rsidRPr="00B64F1A">
        <w:rPr>
          <w:sz w:val="22"/>
          <w:szCs w:val="22"/>
        </w:rPr>
        <w:t>- натуральные отечественные и импортные соки и нектары промышленного выпуска (осветленные и с мякотью);</w:t>
      </w:r>
    </w:p>
    <w:p w:rsidR="003243E7" w:rsidRPr="00B64F1A" w:rsidRDefault="003243E7" w:rsidP="00061FF2">
      <w:pPr>
        <w:pStyle w:val="ConsPlusNormal"/>
        <w:ind w:firstLine="540"/>
        <w:jc w:val="both"/>
        <w:rPr>
          <w:sz w:val="22"/>
          <w:szCs w:val="22"/>
        </w:rPr>
      </w:pPr>
      <w:r w:rsidRPr="00B64F1A">
        <w:rPr>
          <w:sz w:val="22"/>
          <w:szCs w:val="22"/>
        </w:rPr>
        <w:t>- напитки промышленного выпуска на основе натуральных фруктов;</w:t>
      </w:r>
    </w:p>
    <w:p w:rsidR="003243E7" w:rsidRPr="00B64F1A" w:rsidRDefault="003243E7" w:rsidP="00061FF2">
      <w:pPr>
        <w:pStyle w:val="ConsPlusNormal"/>
        <w:ind w:firstLine="540"/>
        <w:jc w:val="both"/>
        <w:rPr>
          <w:sz w:val="22"/>
          <w:szCs w:val="22"/>
        </w:rPr>
      </w:pPr>
      <w:r w:rsidRPr="00B64F1A">
        <w:rPr>
          <w:sz w:val="22"/>
          <w:szCs w:val="22"/>
        </w:rPr>
        <w:t>- витаминизированные напитки промышленного выпуска без консервантов и искусственных пищевых добавок;</w:t>
      </w:r>
    </w:p>
    <w:p w:rsidR="003243E7" w:rsidRPr="00B64F1A" w:rsidRDefault="003243E7" w:rsidP="00061FF2">
      <w:pPr>
        <w:pStyle w:val="ConsPlusNormal"/>
        <w:ind w:firstLine="540"/>
        <w:jc w:val="both"/>
        <w:rPr>
          <w:sz w:val="22"/>
          <w:szCs w:val="22"/>
        </w:rPr>
      </w:pPr>
      <w:r w:rsidRPr="00B64F1A">
        <w:rPr>
          <w:sz w:val="22"/>
          <w:szCs w:val="22"/>
        </w:rPr>
        <w:t>- кофе (суррогатный), какао, чай.</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6" w:name="Par1768"/>
      <w:bookmarkEnd w:id="86"/>
      <w:r w:rsidRPr="00B64F1A">
        <w:rPr>
          <w:sz w:val="22"/>
          <w:szCs w:val="22"/>
        </w:rPr>
        <w:t>Консервы:</w:t>
      </w:r>
    </w:p>
    <w:p w:rsidR="003243E7" w:rsidRPr="00B64F1A" w:rsidRDefault="003243E7" w:rsidP="00061FF2">
      <w:pPr>
        <w:pStyle w:val="ConsPlusNormal"/>
        <w:ind w:firstLine="540"/>
        <w:jc w:val="both"/>
        <w:rPr>
          <w:sz w:val="22"/>
          <w:szCs w:val="22"/>
        </w:rPr>
      </w:pPr>
      <w:r w:rsidRPr="00B64F1A">
        <w:rPr>
          <w:sz w:val="22"/>
          <w:szCs w:val="22"/>
        </w:rPr>
        <w:t>- говядина тушеная (в виде исключения при отсутствии мяса) для приготовления первых блюд);</w:t>
      </w:r>
    </w:p>
    <w:p w:rsidR="003243E7" w:rsidRPr="00B64F1A" w:rsidRDefault="003243E7" w:rsidP="00061FF2">
      <w:pPr>
        <w:pStyle w:val="ConsPlusNormal"/>
        <w:ind w:firstLine="540"/>
        <w:jc w:val="both"/>
        <w:rPr>
          <w:sz w:val="22"/>
          <w:szCs w:val="22"/>
        </w:rPr>
      </w:pPr>
      <w:r w:rsidRPr="00B64F1A">
        <w:rPr>
          <w:sz w:val="22"/>
          <w:szCs w:val="22"/>
        </w:rPr>
        <w:t>- лосось, сайра (для приготовления супов);</w:t>
      </w:r>
    </w:p>
    <w:p w:rsidR="003243E7" w:rsidRPr="00B64F1A" w:rsidRDefault="003243E7" w:rsidP="00061FF2">
      <w:pPr>
        <w:pStyle w:val="ConsPlusNormal"/>
        <w:ind w:firstLine="540"/>
        <w:jc w:val="both"/>
        <w:rPr>
          <w:sz w:val="22"/>
          <w:szCs w:val="22"/>
        </w:rPr>
      </w:pPr>
      <w:r w:rsidRPr="00B64F1A">
        <w:rPr>
          <w:sz w:val="22"/>
          <w:szCs w:val="22"/>
        </w:rPr>
        <w:t>- компоты, фрукты дольками;</w:t>
      </w:r>
    </w:p>
    <w:p w:rsidR="003243E7" w:rsidRPr="00B64F1A" w:rsidRDefault="003243E7" w:rsidP="00061FF2">
      <w:pPr>
        <w:pStyle w:val="ConsPlusNormal"/>
        <w:ind w:firstLine="540"/>
        <w:jc w:val="both"/>
        <w:rPr>
          <w:sz w:val="22"/>
          <w:szCs w:val="22"/>
        </w:rPr>
      </w:pPr>
      <w:r w:rsidRPr="00B64F1A">
        <w:rPr>
          <w:sz w:val="22"/>
          <w:szCs w:val="22"/>
        </w:rPr>
        <w:t>- баклажанная и кабачковая икра для детского питания;</w:t>
      </w:r>
    </w:p>
    <w:p w:rsidR="003243E7" w:rsidRPr="00B64F1A" w:rsidRDefault="003243E7" w:rsidP="00061FF2">
      <w:pPr>
        <w:pStyle w:val="ConsPlusNormal"/>
        <w:ind w:firstLine="540"/>
        <w:jc w:val="both"/>
        <w:rPr>
          <w:sz w:val="22"/>
          <w:szCs w:val="22"/>
        </w:rPr>
      </w:pPr>
      <w:r w:rsidRPr="00B64F1A">
        <w:rPr>
          <w:sz w:val="22"/>
          <w:szCs w:val="22"/>
        </w:rPr>
        <w:t>- зеленый горошек;</w:t>
      </w:r>
    </w:p>
    <w:p w:rsidR="003243E7" w:rsidRPr="00B64F1A" w:rsidRDefault="003243E7" w:rsidP="00061FF2">
      <w:pPr>
        <w:pStyle w:val="ConsPlusNormal"/>
        <w:ind w:firstLine="540"/>
        <w:jc w:val="both"/>
        <w:rPr>
          <w:sz w:val="22"/>
          <w:szCs w:val="22"/>
        </w:rPr>
      </w:pPr>
      <w:r w:rsidRPr="00B64F1A">
        <w:rPr>
          <w:sz w:val="22"/>
          <w:szCs w:val="22"/>
        </w:rPr>
        <w:t>- кукуруза сахарная;</w:t>
      </w:r>
    </w:p>
    <w:p w:rsidR="003243E7" w:rsidRPr="00B64F1A" w:rsidRDefault="003243E7" w:rsidP="00061FF2">
      <w:pPr>
        <w:pStyle w:val="ConsPlusNormal"/>
        <w:ind w:firstLine="540"/>
        <w:jc w:val="both"/>
        <w:rPr>
          <w:sz w:val="22"/>
          <w:szCs w:val="22"/>
        </w:rPr>
      </w:pPr>
      <w:r w:rsidRPr="00B64F1A">
        <w:rPr>
          <w:sz w:val="22"/>
          <w:szCs w:val="22"/>
        </w:rPr>
        <w:t>- фасоль стручковая консервированная;</w:t>
      </w:r>
    </w:p>
    <w:p w:rsidR="003243E7" w:rsidRPr="00B64F1A" w:rsidRDefault="003243E7" w:rsidP="00061FF2">
      <w:pPr>
        <w:pStyle w:val="ConsPlusNormal"/>
        <w:ind w:firstLine="540"/>
        <w:jc w:val="both"/>
        <w:rPr>
          <w:sz w:val="22"/>
          <w:szCs w:val="22"/>
        </w:rPr>
      </w:pPr>
      <w:r w:rsidRPr="00B64F1A">
        <w:rPr>
          <w:sz w:val="22"/>
          <w:szCs w:val="22"/>
        </w:rPr>
        <w:t>- томаты и огурцы соленые.</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7" w:name="Par1778"/>
      <w:bookmarkEnd w:id="87"/>
      <w:r w:rsidRPr="00B64F1A">
        <w:rPr>
          <w:sz w:val="22"/>
          <w:szCs w:val="22"/>
        </w:rPr>
        <w:t>Хлеб (ржаной, пшеничный или из смеси муки, предпочтительно обогащенный), крупы, макаронные изделия - все виды без ограничения.</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outlineLvl w:val="2"/>
        <w:rPr>
          <w:sz w:val="22"/>
          <w:szCs w:val="22"/>
        </w:rPr>
      </w:pPr>
      <w:bookmarkStart w:id="88" w:name="Par1780"/>
      <w:bookmarkEnd w:id="88"/>
      <w:r w:rsidRPr="00B64F1A">
        <w:rPr>
          <w:sz w:val="22"/>
          <w:szCs w:val="22"/>
        </w:rPr>
        <w:t>Соль поваренная йодированная - в эндемичных по содержанию йода районах.</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89" w:name="Par1786"/>
      <w:bookmarkEnd w:id="89"/>
      <w:r w:rsidRPr="00B64F1A">
        <w:rPr>
          <w:sz w:val="22"/>
          <w:szCs w:val="22"/>
        </w:rPr>
        <w:t>Приложение N 12</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right"/>
        <w:rPr>
          <w:sz w:val="22"/>
          <w:szCs w:val="22"/>
        </w:rPr>
      </w:pPr>
      <w:r w:rsidRPr="00B64F1A">
        <w:rPr>
          <w:sz w:val="22"/>
          <w:szCs w:val="22"/>
        </w:rPr>
        <w:t>(образец)</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90" w:name="Par1791"/>
      <w:bookmarkEnd w:id="90"/>
      <w:r w:rsidRPr="00B64F1A">
        <w:rPr>
          <w:sz w:val="22"/>
          <w:szCs w:val="22"/>
        </w:rPr>
        <w:t>Примерное меню</w:t>
      </w:r>
    </w:p>
    <w:p w:rsidR="003243E7" w:rsidRPr="00B64F1A" w:rsidRDefault="003243E7" w:rsidP="00061FF2">
      <w:pPr>
        <w:pStyle w:val="ConsPlusNormal"/>
        <w:ind w:firstLine="540"/>
        <w:jc w:val="both"/>
        <w:rPr>
          <w:sz w:val="22"/>
          <w:szCs w:val="22"/>
        </w:rPr>
      </w:pPr>
    </w:p>
    <w:tbl>
      <w:tblPr>
        <w:tblW w:w="0" w:type="auto"/>
        <w:tblInd w:w="62" w:type="dxa"/>
        <w:tblCellMar>
          <w:top w:w="75" w:type="dxa"/>
          <w:left w:w="0" w:type="dxa"/>
          <w:bottom w:w="75" w:type="dxa"/>
          <w:right w:w="0" w:type="dxa"/>
        </w:tblCellMar>
        <w:tblLook w:val="0000"/>
      </w:tblPr>
      <w:tblGrid>
        <w:gridCol w:w="1883"/>
        <w:gridCol w:w="1691"/>
        <w:gridCol w:w="832"/>
        <w:gridCol w:w="370"/>
        <w:gridCol w:w="452"/>
        <w:gridCol w:w="363"/>
        <w:gridCol w:w="1845"/>
        <w:gridCol w:w="1024"/>
        <w:gridCol w:w="1239"/>
      </w:tblGrid>
      <w:tr w:rsidR="003243E7" w:rsidRPr="00B64F1A" w:rsidTr="00061FF2">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Прием пищи</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блюда</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Выход блюда</w:t>
            </w:r>
          </w:p>
        </w:tc>
        <w:tc>
          <w:tcPr>
            <w:tcW w:w="0" w:type="auto"/>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Пищевые вещества (г)</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Энергетическая ценность (ккал)</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Витамин C</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N рецептуры</w:t>
            </w:r>
          </w:p>
        </w:tc>
      </w:tr>
      <w:tr w:rsidR="003243E7" w:rsidRPr="00B64F1A" w:rsidTr="00061FF2">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Б</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Ж</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У</w:t>
            </w: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День 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завтрак: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Итого за первый день: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День 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завтрак:</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обед: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Итого за второй день: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 и т.д. по дням</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Итого за весь период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Среднее значение за период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Содержание белков, жиров, углеводов в меню за период в % от калорийности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91" w:name="Par1961"/>
      <w:bookmarkEnd w:id="91"/>
      <w:r w:rsidRPr="00B64F1A">
        <w:rPr>
          <w:sz w:val="22"/>
          <w:szCs w:val="22"/>
        </w:rPr>
        <w:t>Приложение N 13</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92" w:name="Par1964"/>
      <w:bookmarkEnd w:id="92"/>
      <w:r w:rsidRPr="00B64F1A">
        <w:rPr>
          <w:sz w:val="22"/>
          <w:szCs w:val="22"/>
        </w:rPr>
        <w:t>СУММАРНЫЕ ОБЪЕМЫ БЛЮД ПО ПРИЕМАМ ПИЩИ (В ГРАММАХ)</w:t>
      </w:r>
    </w:p>
    <w:p w:rsidR="003243E7" w:rsidRPr="00B64F1A" w:rsidRDefault="003243E7" w:rsidP="00061FF2">
      <w:pPr>
        <w:pStyle w:val="ConsPlusNormal"/>
        <w:jc w:val="center"/>
        <w:rPr>
          <w:sz w:val="22"/>
          <w:szCs w:val="22"/>
        </w:rPr>
      </w:pPr>
    </w:p>
    <w:tbl>
      <w:tblPr>
        <w:tblW w:w="0" w:type="auto"/>
        <w:jc w:val="center"/>
        <w:tblInd w:w="62" w:type="dxa"/>
        <w:tblLayout w:type="fixed"/>
        <w:tblCellMar>
          <w:top w:w="75" w:type="dxa"/>
          <w:left w:w="0" w:type="dxa"/>
          <w:bottom w:w="75" w:type="dxa"/>
          <w:right w:w="0" w:type="dxa"/>
        </w:tblCellMar>
        <w:tblLook w:val="0000"/>
      </w:tblPr>
      <w:tblGrid>
        <w:gridCol w:w="1843"/>
        <w:gridCol w:w="1843"/>
        <w:gridCol w:w="1417"/>
        <w:gridCol w:w="1134"/>
        <w:gridCol w:w="1560"/>
      </w:tblGrid>
      <w:tr w:rsidR="003243E7" w:rsidRPr="00B64F1A" w:rsidTr="008C3AEF">
        <w:trPr>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Возраст детей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Завтрак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Обед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Полдник</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Ужин</w:t>
            </w:r>
          </w:p>
        </w:tc>
      </w:tr>
      <w:tr w:rsidR="003243E7" w:rsidRPr="00B64F1A" w:rsidTr="008C3AEF">
        <w:trPr>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 1 года до 3-х лет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350 - 450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450 - 550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200 - 250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400 - 500</w:t>
            </w:r>
          </w:p>
        </w:tc>
      </w:tr>
      <w:tr w:rsidR="003243E7" w:rsidRPr="00B64F1A" w:rsidTr="008C3AEF">
        <w:trPr>
          <w:jc w:val="center"/>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от 3-х до 7-ми лет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400 - 550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600 - 800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250 - 350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450 - 600</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93" w:name="Par1986"/>
      <w:bookmarkEnd w:id="93"/>
      <w:r w:rsidRPr="00B64F1A">
        <w:rPr>
          <w:sz w:val="22"/>
          <w:szCs w:val="22"/>
        </w:rPr>
        <w:t>Приложение N 14</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94" w:name="Par1989"/>
      <w:bookmarkEnd w:id="94"/>
      <w:r w:rsidRPr="00B64F1A">
        <w:rPr>
          <w:sz w:val="22"/>
          <w:szCs w:val="22"/>
        </w:rPr>
        <w:t>ТАБЛИЦА ЗАМЕНЫ ПРОДУКТОВ ПО БЕЛКАМ И УГЛЕВОДАМ</w:t>
      </w:r>
    </w:p>
    <w:p w:rsidR="003243E7" w:rsidRPr="00B64F1A" w:rsidRDefault="003243E7" w:rsidP="00061FF2">
      <w:pPr>
        <w:pStyle w:val="ConsPlusNormal"/>
        <w:jc w:val="center"/>
        <w:rPr>
          <w:sz w:val="22"/>
          <w:szCs w:val="22"/>
        </w:rPr>
      </w:pPr>
    </w:p>
    <w:tbl>
      <w:tblPr>
        <w:tblW w:w="0" w:type="auto"/>
        <w:jc w:val="center"/>
        <w:tblInd w:w="62" w:type="dxa"/>
        <w:tblLayout w:type="fixed"/>
        <w:tblCellMar>
          <w:top w:w="75" w:type="dxa"/>
          <w:left w:w="0" w:type="dxa"/>
          <w:bottom w:w="75" w:type="dxa"/>
          <w:right w:w="0" w:type="dxa"/>
        </w:tblCellMar>
        <w:tblLook w:val="0000"/>
      </w:tblPr>
      <w:tblGrid>
        <w:gridCol w:w="2020"/>
        <w:gridCol w:w="1655"/>
        <w:gridCol w:w="854"/>
        <w:gridCol w:w="810"/>
        <w:gridCol w:w="562"/>
        <w:gridCol w:w="562"/>
        <w:gridCol w:w="8"/>
        <w:gridCol w:w="2773"/>
        <w:gridCol w:w="938"/>
        <w:gridCol w:w="85"/>
      </w:tblGrid>
      <w:tr w:rsidR="003243E7" w:rsidRPr="00B64F1A" w:rsidTr="008C3AEF">
        <w:trPr>
          <w:gridAfter w:val="1"/>
          <w:wAfter w:w="85" w:type="dxa"/>
          <w:jc w:val="center"/>
        </w:trPr>
        <w:tc>
          <w:tcPr>
            <w:tcW w:w="2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продуктов</w:t>
            </w:r>
          </w:p>
        </w:tc>
        <w:tc>
          <w:tcPr>
            <w:tcW w:w="1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Количество (нетто, г)</w:t>
            </w:r>
          </w:p>
        </w:tc>
        <w:tc>
          <w:tcPr>
            <w:tcW w:w="2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Химический состав</w:t>
            </w:r>
          </w:p>
        </w:tc>
        <w:tc>
          <w:tcPr>
            <w:tcW w:w="371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Добавить к суточному рациону или исключить</w:t>
            </w:r>
          </w:p>
        </w:tc>
      </w:tr>
      <w:tr w:rsidR="003243E7" w:rsidRPr="00B64F1A" w:rsidTr="008C3AEF">
        <w:trPr>
          <w:gridAfter w:val="1"/>
          <w:wAfter w:w="85" w:type="dxa"/>
          <w:jc w:val="center"/>
        </w:trPr>
        <w:tc>
          <w:tcPr>
            <w:tcW w:w="2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белки, г</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жиры, г</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углеводы, г</w:t>
            </w:r>
          </w:p>
        </w:tc>
        <w:tc>
          <w:tcPr>
            <w:tcW w:w="371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95" w:name="Par1998"/>
            <w:bookmarkEnd w:id="95"/>
            <w:r w:rsidRPr="00B64F1A">
              <w:rPr>
                <w:sz w:val="22"/>
                <w:szCs w:val="22"/>
              </w:rPr>
              <w:t>Замена хлеба (по белкам и углеводам)</w:t>
            </w: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пшеничный</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7,6</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0,9</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49,7</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ржаной простой</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8,3</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48,1</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Мука пшеничная 1 сорт</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7,4</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0,8</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48,2</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Макароны, вермишель</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7,5</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0,9</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48,7</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Крупа манная</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7,9</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50,1</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96" w:name="Par2029"/>
            <w:bookmarkEnd w:id="96"/>
            <w:r w:rsidRPr="00B64F1A">
              <w:rPr>
                <w:sz w:val="22"/>
                <w:szCs w:val="22"/>
              </w:rPr>
              <w:t>Замена картофеля (по углеводам)</w:t>
            </w: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Картофель</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17,3</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Свекла</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2,9</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17,3</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Морковь</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240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3,1</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0,2</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17,0</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Капуста белокочанная</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370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6,7</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17,4</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Макароны, вермишель</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17,4</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Крупа манная</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2,8</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0,2</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17,9</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пшеничный</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17,4</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2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ржаной простой</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3,1</w:t>
            </w:r>
          </w:p>
        </w:tc>
        <w:tc>
          <w:tcPr>
            <w:tcW w:w="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11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17,6</w:t>
            </w:r>
          </w:p>
        </w:tc>
        <w:tc>
          <w:tcPr>
            <w:tcW w:w="37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97" w:name="Par2078"/>
            <w:bookmarkEnd w:id="97"/>
            <w:r w:rsidRPr="00B64F1A">
              <w:rPr>
                <w:sz w:val="22"/>
                <w:szCs w:val="22"/>
              </w:rPr>
              <w:t>Замена свежих яблок (по углеводам)</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Яблоки свежие</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9,8</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Яблоки сушеные</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0,5</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9,7</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Курага (без косточек)</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0,8</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Чернослив</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8,7</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98" w:name="Par2103"/>
            <w:bookmarkEnd w:id="98"/>
            <w:r w:rsidRPr="00B64F1A">
              <w:rPr>
                <w:sz w:val="22"/>
                <w:szCs w:val="22"/>
              </w:rPr>
              <w:t>Замена молока (по белку)</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Молоко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2,8</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3,2</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4,7</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полужирный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3,3</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2,8</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Сыр</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Говядина (1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2,8</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Говядина (2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трески)</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3,2</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0,1</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99" w:name="Par2146"/>
            <w:bookmarkEnd w:id="99"/>
            <w:r w:rsidRPr="00B64F1A">
              <w:rPr>
                <w:sz w:val="22"/>
                <w:szCs w:val="22"/>
              </w:rPr>
              <w:t>Замена мяса (по белку)</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Говядина (1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18,6</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14,0</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r w:rsidRPr="00B64F1A">
              <w:rPr>
                <w:sz w:val="22"/>
                <w:szCs w:val="22"/>
              </w:rPr>
              <w:t>Говядина (2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7,5</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+ 6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полужирный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18,3</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9,9</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+ 4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130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18,2</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23,4</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3,7</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- 9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трески)</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19,2</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+ 13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Яйцо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18,4</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100" w:name="Par2183"/>
            <w:bookmarkEnd w:id="100"/>
            <w:r w:rsidRPr="00B64F1A">
              <w:rPr>
                <w:sz w:val="22"/>
                <w:szCs w:val="22"/>
              </w:rPr>
              <w:t>Замена рыбы (по белку)</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трески)</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1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15,8</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11,9</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- 11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2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- 6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полужирный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16,7</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9,0</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- 8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115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16,1</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- 20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Яйцо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15,9</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14,4</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0,9</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- 13 г</w:t>
            </w: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101" w:name="Par2220"/>
            <w:bookmarkEnd w:id="101"/>
            <w:r w:rsidRPr="00B64F1A">
              <w:rPr>
                <w:sz w:val="22"/>
                <w:szCs w:val="22"/>
              </w:rPr>
              <w:t>Замена творога</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полужирный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16,7</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9,0</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1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16,7</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12,6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- 3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2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17,0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7,5</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трески)</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+ 9 г</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Яйцо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130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16,5</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15,0</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0,9</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Масло - 5 г</w:t>
            </w:r>
          </w:p>
        </w:tc>
      </w:tr>
      <w:tr w:rsidR="003243E7" w:rsidRPr="00B64F1A" w:rsidTr="008C3AEF">
        <w:trPr>
          <w:gridAfter w:val="1"/>
          <w:wAfter w:w="85" w:type="dxa"/>
          <w:jc w:val="center"/>
        </w:trPr>
        <w:tc>
          <w:tcPr>
            <w:tcW w:w="1018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outlineLvl w:val="2"/>
              <w:rPr>
                <w:sz w:val="22"/>
                <w:szCs w:val="22"/>
              </w:rPr>
            </w:pPr>
            <w:bookmarkStart w:id="102" w:name="Par2251"/>
            <w:bookmarkEnd w:id="102"/>
            <w:r w:rsidRPr="00B64F1A">
              <w:rPr>
                <w:sz w:val="22"/>
                <w:szCs w:val="22"/>
              </w:rPr>
              <w:t>Замена яйца (по белку)</w:t>
            </w: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Яйцо 1 шт.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5,1</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4,6</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0,3</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полужирный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0,4</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жирный</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4,9</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6,3</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1,0</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Сыр</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5,4</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5,5</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1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30</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5,6</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4,2</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Говядина 2 кат.</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5,0</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2,1</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rPr>
          <w:jc w:val="center"/>
        </w:trPr>
        <w:tc>
          <w:tcPr>
            <w:tcW w:w="36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Рыба (филе трески)</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35</w:t>
            </w:r>
          </w:p>
        </w:tc>
        <w:tc>
          <w:tcPr>
            <w:tcW w:w="1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5,6</w:t>
            </w:r>
          </w:p>
        </w:tc>
        <w:tc>
          <w:tcPr>
            <w:tcW w:w="5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0,7</w:t>
            </w:r>
          </w:p>
        </w:tc>
        <w:tc>
          <w:tcPr>
            <w:tcW w:w="2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10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103" w:name="Par2299"/>
      <w:bookmarkEnd w:id="103"/>
      <w:r w:rsidRPr="00B64F1A">
        <w:rPr>
          <w:sz w:val="22"/>
          <w:szCs w:val="22"/>
        </w:rPr>
        <w:t>Приложение N 15</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center"/>
        <w:rPr>
          <w:sz w:val="22"/>
          <w:szCs w:val="22"/>
        </w:rPr>
      </w:pPr>
      <w:bookmarkStart w:id="104" w:name="Par2302"/>
      <w:bookmarkEnd w:id="104"/>
      <w:r w:rsidRPr="00B64F1A">
        <w:rPr>
          <w:sz w:val="22"/>
          <w:szCs w:val="22"/>
        </w:rPr>
        <w:t>ПРИМЕРНАЯ СХЕМА ПИТАНИЯ ДЕТЕЙ ПЕРВОГО ГОДА ЖИЗНИ</w:t>
      </w:r>
    </w:p>
    <w:p w:rsidR="003243E7" w:rsidRPr="00B64F1A" w:rsidRDefault="003243E7" w:rsidP="00061FF2">
      <w:pPr>
        <w:pStyle w:val="ConsPlusNormal"/>
        <w:jc w:val="center"/>
        <w:rPr>
          <w:sz w:val="22"/>
          <w:szCs w:val="22"/>
        </w:rPr>
      </w:pPr>
      <w:r w:rsidRPr="00B64F1A">
        <w:rPr>
          <w:sz w:val="22"/>
          <w:szCs w:val="22"/>
        </w:rPr>
        <w:t>(в ред. Постановления Главного государственного санитарного врача РФ</w:t>
      </w:r>
    </w:p>
    <w:p w:rsidR="003243E7" w:rsidRPr="00B64F1A" w:rsidRDefault="003243E7" w:rsidP="00061FF2">
      <w:pPr>
        <w:pStyle w:val="ConsPlusNormal"/>
        <w:jc w:val="center"/>
        <w:rPr>
          <w:sz w:val="22"/>
          <w:szCs w:val="22"/>
        </w:rPr>
      </w:pPr>
      <w:r w:rsidRPr="00B64F1A">
        <w:rPr>
          <w:sz w:val="22"/>
          <w:szCs w:val="22"/>
        </w:rPr>
        <w:t>от 27.08.2015 N 41)</w:t>
      </w:r>
    </w:p>
    <w:p w:rsidR="003243E7" w:rsidRPr="00B64F1A" w:rsidRDefault="003243E7" w:rsidP="00061FF2">
      <w:pPr>
        <w:pStyle w:val="ConsPlusNormal"/>
        <w:jc w:val="both"/>
        <w:rPr>
          <w:sz w:val="22"/>
          <w:szCs w:val="22"/>
        </w:rPr>
      </w:pPr>
    </w:p>
    <w:tbl>
      <w:tblPr>
        <w:tblW w:w="0" w:type="auto"/>
        <w:tblInd w:w="62" w:type="dxa"/>
        <w:tblCellMar>
          <w:top w:w="75" w:type="dxa"/>
          <w:left w:w="0" w:type="dxa"/>
          <w:bottom w:w="75" w:type="dxa"/>
          <w:right w:w="0" w:type="dxa"/>
        </w:tblCellMar>
        <w:tblLook w:val="0000"/>
      </w:tblPr>
      <w:tblGrid>
        <w:gridCol w:w="4365"/>
        <w:gridCol w:w="663"/>
        <w:gridCol w:w="663"/>
        <w:gridCol w:w="663"/>
        <w:gridCol w:w="663"/>
        <w:gridCol w:w="615"/>
        <w:gridCol w:w="657"/>
        <w:gridCol w:w="705"/>
        <w:gridCol w:w="705"/>
      </w:tblGrid>
      <w:tr w:rsidR="003243E7" w:rsidRPr="00B64F1A" w:rsidTr="00061FF2">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Наименование продуктов и блюд</w:t>
            </w:r>
          </w:p>
        </w:tc>
        <w:tc>
          <w:tcPr>
            <w:tcW w:w="0" w:type="auto"/>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Возраст (месяцы жизни)</w:t>
            </w:r>
          </w:p>
        </w:tc>
      </w:tr>
      <w:tr w:rsidR="003243E7" w:rsidRPr="00B64F1A" w:rsidTr="00061FF2">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9 - 12</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Женское молоко, адаптированная молочная смесь или последующие молочные смеси (мл)</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800 - 900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800 - 900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800 - 900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700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600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200 - 400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200 - 400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фруктовые соки (мл)</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5 - 30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40 - 50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50 - 60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70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90 - 100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фруктовое пюре (мл)</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5 - 30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40 - 50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50 - 60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70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90 - 100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творог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10 - 40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желток (шт.)</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0,25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0,50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0,50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овощное пюре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10 - 100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100 - 150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170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каша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10 - 100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100 - 150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180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мясное пюре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5 - 30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60 - 70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рыбное пюре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5 - 30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30 - 60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кефир и другие неадаптированные кисломолочные продукты (мл)</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цельное молоко (мл)</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100 &lt;*&gt;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&lt;*&gt;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&lt;*&gt;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&lt;*&gt;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&lt;**&gt;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200 &lt;**&gt;</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хлеб (пшеничный, в/с)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сухари, печенье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3 - 5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10 - 15</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растительное масло (мл)</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1 - 3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6</w:t>
            </w:r>
          </w:p>
        </w:tc>
      </w:tr>
      <w:tr w:rsidR="003243E7" w:rsidRPr="00B64F1A" w:rsidTr="00061F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сливочное масло (г)</w:t>
            </w:r>
          </w:p>
        </w:tc>
        <w:tc>
          <w:tcPr>
            <w:tcW w:w="0" w:type="auto"/>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1 - 4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rPr>
                <w:sz w:val="22"/>
                <w:szCs w:val="22"/>
              </w:rPr>
            </w:pPr>
            <w:r w:rsidRPr="00B64F1A">
              <w:rPr>
                <w:sz w:val="22"/>
                <w:szCs w:val="22"/>
              </w:rPr>
              <w:t>6</w:t>
            </w:r>
          </w:p>
        </w:tc>
      </w:tr>
      <w:tr w:rsidR="003243E7" w:rsidRPr="00B64F1A" w:rsidTr="00061FF2">
        <w:tc>
          <w:tcPr>
            <w:tcW w:w="0" w:type="auto"/>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8C3AEF" w:rsidRDefault="003243E7" w:rsidP="00061FF2">
            <w:pPr>
              <w:pStyle w:val="ConsPlusNormal"/>
              <w:ind w:left="283"/>
            </w:pPr>
            <w:r w:rsidRPr="008C3AEF">
              <w:t>Примечание:</w:t>
            </w:r>
          </w:p>
          <w:p w:rsidR="003243E7" w:rsidRPr="008C3AEF" w:rsidRDefault="003243E7" w:rsidP="00061FF2">
            <w:pPr>
              <w:pStyle w:val="ConsPlusNormal"/>
              <w:ind w:left="283"/>
            </w:pPr>
            <w:r w:rsidRPr="008C3AEF">
              <w:t>&lt;*&gt; Для приготовления каш.</w:t>
            </w:r>
          </w:p>
          <w:p w:rsidR="003243E7" w:rsidRPr="00B64F1A" w:rsidRDefault="003243E7" w:rsidP="00061FF2">
            <w:pPr>
              <w:pStyle w:val="ConsPlusNormal"/>
              <w:ind w:left="283"/>
              <w:rPr>
                <w:sz w:val="22"/>
                <w:szCs w:val="22"/>
              </w:rPr>
            </w:pPr>
            <w:r w:rsidRPr="008C3AEF">
              <w:t>&lt;**&gt; В зависимости от количества потребляемой молочной смеси или женского молока.</w:t>
            </w:r>
          </w:p>
        </w:tc>
      </w:tr>
    </w:tbl>
    <w:p w:rsidR="003243E7" w:rsidRPr="00B64F1A" w:rsidRDefault="003243E7" w:rsidP="00061FF2">
      <w:pPr>
        <w:pStyle w:val="ConsPlusNormal"/>
        <w:ind w:firstLine="540"/>
        <w:jc w:val="both"/>
        <w:rPr>
          <w:sz w:val="22"/>
          <w:szCs w:val="22"/>
        </w:rPr>
      </w:pPr>
    </w:p>
    <w:p w:rsidR="003243E7" w:rsidRPr="00B64F1A" w:rsidRDefault="003243E7" w:rsidP="00061FF2">
      <w:pPr>
        <w:pStyle w:val="ConsPlusNormal"/>
        <w:jc w:val="right"/>
        <w:outlineLvl w:val="1"/>
        <w:rPr>
          <w:sz w:val="22"/>
          <w:szCs w:val="22"/>
        </w:rPr>
      </w:pPr>
      <w:bookmarkStart w:id="105" w:name="Par2447"/>
      <w:bookmarkEnd w:id="105"/>
      <w:r w:rsidRPr="00B64F1A">
        <w:rPr>
          <w:sz w:val="22"/>
          <w:szCs w:val="22"/>
        </w:rPr>
        <w:t>Приложение N 16</w:t>
      </w:r>
    </w:p>
    <w:p w:rsidR="003243E7" w:rsidRPr="00B64F1A" w:rsidRDefault="003243E7" w:rsidP="00061FF2">
      <w:pPr>
        <w:pStyle w:val="ConsPlusNormal"/>
        <w:jc w:val="right"/>
        <w:rPr>
          <w:sz w:val="22"/>
          <w:szCs w:val="22"/>
        </w:rPr>
      </w:pPr>
      <w:r w:rsidRPr="00B64F1A">
        <w:rPr>
          <w:sz w:val="22"/>
          <w:szCs w:val="22"/>
        </w:rPr>
        <w:t>к СанПиН 2.4.1.3049-13</w:t>
      </w:r>
    </w:p>
    <w:p w:rsidR="003243E7" w:rsidRPr="00B64F1A" w:rsidRDefault="003243E7" w:rsidP="00061FF2">
      <w:pPr>
        <w:pStyle w:val="ConsPlusNormal"/>
        <w:jc w:val="right"/>
        <w:rPr>
          <w:sz w:val="22"/>
          <w:szCs w:val="22"/>
        </w:rPr>
      </w:pPr>
    </w:p>
    <w:p w:rsidR="003243E7" w:rsidRPr="00B64F1A" w:rsidRDefault="003243E7" w:rsidP="00061FF2">
      <w:pPr>
        <w:pStyle w:val="ConsPlusNormal"/>
        <w:jc w:val="center"/>
        <w:rPr>
          <w:sz w:val="22"/>
          <w:szCs w:val="22"/>
        </w:rPr>
      </w:pPr>
      <w:bookmarkStart w:id="106" w:name="Par2450"/>
      <w:bookmarkEnd w:id="106"/>
      <w:r w:rsidRPr="00B64F1A">
        <w:rPr>
          <w:sz w:val="22"/>
          <w:szCs w:val="22"/>
        </w:rPr>
        <w:t>Журнал здоровья</w:t>
      </w:r>
    </w:p>
    <w:p w:rsidR="003243E7" w:rsidRPr="00B64F1A" w:rsidRDefault="003243E7" w:rsidP="00061FF2">
      <w:pPr>
        <w:pStyle w:val="ConsPlusNormal"/>
        <w:ind w:firstLine="540"/>
        <w:jc w:val="both"/>
        <w:rPr>
          <w:sz w:val="22"/>
          <w:szCs w:val="22"/>
        </w:rPr>
      </w:pPr>
    </w:p>
    <w:tbl>
      <w:tblPr>
        <w:tblW w:w="0" w:type="auto"/>
        <w:tblInd w:w="62" w:type="dxa"/>
        <w:tblCellMar>
          <w:top w:w="75" w:type="dxa"/>
          <w:left w:w="0" w:type="dxa"/>
          <w:bottom w:w="75" w:type="dxa"/>
          <w:right w:w="0" w:type="dxa"/>
        </w:tblCellMar>
        <w:tblLook w:val="0000"/>
      </w:tblPr>
      <w:tblGrid>
        <w:gridCol w:w="644"/>
        <w:gridCol w:w="2326"/>
        <w:gridCol w:w="1241"/>
        <w:gridCol w:w="678"/>
        <w:gridCol w:w="679"/>
        <w:gridCol w:w="678"/>
        <w:gridCol w:w="679"/>
        <w:gridCol w:w="678"/>
        <w:gridCol w:w="679"/>
        <w:gridCol w:w="678"/>
        <w:gridCol w:w="679"/>
      </w:tblGrid>
      <w:tr w:rsidR="003243E7" w:rsidRPr="00B64F1A" w:rsidTr="008C3AEF">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N п/п</w:t>
            </w:r>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Ф.И.О. работника </w:t>
            </w:r>
            <w:hyperlink w:anchor="Par2511" w:tooltip="Ссылка на текущий документ" w:history="1">
              <w:r w:rsidRPr="00B64F1A">
                <w:rPr>
                  <w:sz w:val="22"/>
                  <w:szCs w:val="22"/>
                </w:rPr>
                <w:t>&lt;*&gt;</w:t>
              </w:r>
            </w:hyperlink>
          </w:p>
        </w:tc>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Должность</w:t>
            </w:r>
          </w:p>
        </w:tc>
        <w:tc>
          <w:tcPr>
            <w:tcW w:w="542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 xml:space="preserve">Месяц/дни </w:t>
            </w:r>
            <w:hyperlink w:anchor="Par2512" w:tooltip="Ссылка на текущий документ" w:history="1">
              <w:r w:rsidRPr="00B64F1A">
                <w:rPr>
                  <w:sz w:val="22"/>
                  <w:szCs w:val="22"/>
                </w:rPr>
                <w:t>&lt;**&gt;</w:t>
              </w:r>
            </w:hyperlink>
            <w:r w:rsidRPr="00B64F1A">
              <w:rPr>
                <w:sz w:val="22"/>
                <w:szCs w:val="22"/>
              </w:rPr>
              <w:t>:</w:t>
            </w:r>
          </w:p>
        </w:tc>
      </w:tr>
      <w:tr w:rsidR="003243E7" w:rsidRPr="00B64F1A" w:rsidTr="008C3AEF">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ind w:firstLine="540"/>
              <w:jc w:val="both"/>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w:t>
            </w: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4</w:t>
            </w: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5</w:t>
            </w: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6</w:t>
            </w: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7</w:t>
            </w: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w:t>
            </w: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r w:rsidRPr="00B64F1A">
              <w:rPr>
                <w:sz w:val="22"/>
                <w:szCs w:val="2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r w:rsidR="003243E7" w:rsidRPr="00B64F1A" w:rsidTr="008C3AE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43E7" w:rsidRPr="00B64F1A" w:rsidRDefault="003243E7" w:rsidP="00061FF2">
            <w:pPr>
              <w:pStyle w:val="ConsPlusNormal"/>
              <w:jc w:val="center"/>
              <w:rPr>
                <w:sz w:val="22"/>
                <w:szCs w:val="22"/>
              </w:rPr>
            </w:pPr>
          </w:p>
        </w:tc>
      </w:tr>
    </w:tbl>
    <w:p w:rsidR="003243E7" w:rsidRPr="00B64F1A" w:rsidRDefault="003243E7" w:rsidP="00061FF2">
      <w:pPr>
        <w:pStyle w:val="ConsPlusNormal"/>
        <w:ind w:firstLine="540"/>
        <w:jc w:val="both"/>
        <w:rPr>
          <w:sz w:val="22"/>
          <w:szCs w:val="22"/>
        </w:rPr>
      </w:pPr>
      <w:r w:rsidRPr="00B64F1A">
        <w:rPr>
          <w:sz w:val="22"/>
          <w:szCs w:val="22"/>
        </w:rPr>
        <w:t>--------------------------------</w:t>
      </w:r>
    </w:p>
    <w:p w:rsidR="003243E7" w:rsidRPr="008C3AEF" w:rsidRDefault="003243E7" w:rsidP="00061FF2">
      <w:pPr>
        <w:pStyle w:val="ConsPlusNormal"/>
        <w:ind w:firstLine="540"/>
        <w:jc w:val="both"/>
      </w:pPr>
      <w:r w:rsidRPr="008C3AEF">
        <w:t>Примечание:</w:t>
      </w:r>
    </w:p>
    <w:p w:rsidR="003243E7" w:rsidRPr="008C3AEF" w:rsidRDefault="003243E7" w:rsidP="00061FF2">
      <w:pPr>
        <w:pStyle w:val="ConsPlusNormal"/>
        <w:ind w:firstLine="540"/>
        <w:jc w:val="both"/>
      </w:pPr>
      <w:bookmarkStart w:id="107" w:name="Par2511"/>
      <w:bookmarkEnd w:id="107"/>
      <w:r w:rsidRPr="008C3AEF">
        <w:t>&lt;*&gt; Список работников, отмеченных в журнале на день осмотра, должен соответствовать числу работников на этот день в смену.</w:t>
      </w:r>
    </w:p>
    <w:p w:rsidR="003243E7" w:rsidRPr="008C3AEF" w:rsidRDefault="003243E7" w:rsidP="00061FF2">
      <w:pPr>
        <w:pStyle w:val="ConsPlusNormal"/>
        <w:ind w:firstLine="540"/>
        <w:jc w:val="both"/>
      </w:pPr>
      <w:bookmarkStart w:id="108" w:name="Par2512"/>
      <w:bookmarkEnd w:id="108"/>
      <w:r w:rsidRPr="008C3AEF">
        <w:t>&lt;**&gt; Условные обозначения:</w:t>
      </w:r>
    </w:p>
    <w:p w:rsidR="003243E7" w:rsidRPr="008C3AEF" w:rsidRDefault="003243E7" w:rsidP="00061FF2">
      <w:pPr>
        <w:pStyle w:val="ConsPlusNormal"/>
        <w:ind w:firstLine="540"/>
        <w:jc w:val="both"/>
      </w:pPr>
      <w:r w:rsidRPr="008C3AEF">
        <w:t>Зд. - здоров; Отстранен - отстранен от работы; отп. - отпуск; В - выходной; б/л - больничный лист.</w:t>
      </w:r>
    </w:p>
    <w:sectPr w:rsidR="003243E7" w:rsidRPr="008C3AEF" w:rsidSect="00DF5729">
      <w:headerReference w:type="default" r:id="rId6"/>
      <w:footerReference w:type="default" r:id="rId7"/>
      <w:pgSz w:w="11906" w:h="16838"/>
      <w:pgMar w:top="1418" w:right="851"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E7" w:rsidRDefault="003243E7">
      <w:r>
        <w:separator/>
      </w:r>
    </w:p>
  </w:endnote>
  <w:endnote w:type="continuationSeparator" w:id="0">
    <w:p w:rsidR="003243E7" w:rsidRDefault="00324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E7" w:rsidRDefault="003243E7" w:rsidP="00DF5729">
    <w:pPr>
      <w:jc w:val="center"/>
      <w:rPr>
        <w:sz w:val="2"/>
        <w:szCs w:val="2"/>
      </w:rPr>
    </w:pPr>
  </w:p>
  <w:p w:rsidR="003243E7" w:rsidRDefault="003243E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E7" w:rsidRDefault="003243E7">
      <w:r>
        <w:separator/>
      </w:r>
    </w:p>
  </w:footnote>
  <w:footnote w:type="continuationSeparator" w:id="0">
    <w:p w:rsidR="003243E7" w:rsidRDefault="00324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E7" w:rsidRDefault="003243E7" w:rsidP="00DF5729">
    <w:pPr>
      <w:jc w:val="center"/>
      <w:rPr>
        <w:sz w:val="2"/>
        <w:szCs w:val="2"/>
      </w:rPr>
    </w:pPr>
  </w:p>
  <w:p w:rsidR="003243E7" w:rsidRDefault="003243E7">
    <w:r>
      <w:rPr>
        <w:noProof/>
      </w:rPr>
      <w:pict>
        <v:group id="_x0000_s2049" style="position:absolute;margin-left:-4.9pt;margin-top:4.35pt;width:493.05pt;height:65.25pt;z-index:251660288" coordorigin="1418,680" coordsize="9861,1305">
          <v:shapetype id="_x0000_t202" coordsize="21600,21600" o:spt="202" path="m,l,21600r21600,l21600,xe">
            <v:stroke joinstyle="miter"/>
            <v:path gradientshapeok="t" o:connecttype="rect"/>
          </v:shapetype>
          <v:shape id="Text Box 17" o:spid="_x0000_s2050" type="#_x0000_t202" style="position:absolute;left:2279;top:821;width:9000;height:9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" filled="f" fillcolor="#336735" stroked="f">
            <v:textbox inset=",0">
              <w:txbxContent>
                <w:p w:rsidR="003243E7" w:rsidRPr="002A36C4" w:rsidRDefault="003243E7" w:rsidP="006D6D97">
                  <w:pPr>
                    <w:contextualSpacing/>
                    <w:jc w:val="right"/>
                    <w:rPr>
                      <w:i/>
                      <w:color w:val="333333"/>
                      <w:sz w:val="18"/>
                      <w:szCs w:val="18"/>
                      <w:lang w:val="en-US"/>
                    </w:rPr>
                  </w:pPr>
                  <w:r>
                    <w:rPr>
                      <w:rFonts w:ascii="Calibri" w:hAnsi="Calibri"/>
                      <w:i/>
                      <w:color w:val="333333"/>
                      <w:sz w:val="18"/>
                      <w:szCs w:val="18"/>
                      <w:lang w:val="en-US" w:eastAsia="en-US"/>
                    </w:rPr>
                    <w:t>mail</w:t>
                  </w:r>
                  <w:r w:rsidRPr="002A36C4">
                    <w:rPr>
                      <w:i/>
                      <w:color w:val="333333"/>
                      <w:sz w:val="18"/>
                      <w:szCs w:val="18"/>
                      <w:lang w:val="en-US"/>
                    </w:rPr>
                    <w:t>@</w:t>
                  </w:r>
                  <w:r>
                    <w:rPr>
                      <w:i/>
                      <w:color w:val="333333"/>
                      <w:sz w:val="18"/>
                      <w:szCs w:val="18"/>
                      <w:lang w:val="en-US"/>
                    </w:rPr>
                    <w:t>arm-ecogroup</w:t>
                  </w:r>
                  <w:r w:rsidRPr="002A36C4">
                    <w:rPr>
                      <w:i/>
                      <w:color w:val="333333"/>
                      <w:sz w:val="18"/>
                      <w:szCs w:val="18"/>
                      <w:lang w:val="en-US"/>
                    </w:rPr>
                    <w:t>.ru</w:t>
                  </w:r>
                </w:p>
                <w:p w:rsidR="003243E7" w:rsidRPr="002A36C4" w:rsidRDefault="003243E7" w:rsidP="006D6D97">
                  <w:pPr>
                    <w:contextualSpacing/>
                    <w:jc w:val="right"/>
                    <w:rPr>
                      <w:i/>
                      <w:color w:val="999999"/>
                      <w:sz w:val="18"/>
                      <w:szCs w:val="18"/>
                    </w:rPr>
                  </w:pPr>
                  <w:r w:rsidRPr="002A36C4">
                    <w:rPr>
                      <w:i/>
                      <w:color w:val="999999"/>
                      <w:sz w:val="18"/>
                      <w:szCs w:val="18"/>
                    </w:rPr>
                    <w:t xml:space="preserve">тел: </w:t>
                  </w:r>
                  <w:r w:rsidRPr="002A36C4">
                    <w:rPr>
                      <w:i/>
                      <w:color w:val="333333"/>
                      <w:sz w:val="18"/>
                      <w:szCs w:val="18"/>
                    </w:rPr>
                    <w:t>(</w:t>
                  </w:r>
                  <w:r>
                    <w:rPr>
                      <w:i/>
                      <w:color w:val="333333"/>
                      <w:sz w:val="18"/>
                      <w:szCs w:val="18"/>
                      <w:lang w:val="en-US"/>
                    </w:rPr>
                    <w:t>812</w:t>
                  </w:r>
                  <w:r w:rsidRPr="002A36C4">
                    <w:rPr>
                      <w:i/>
                      <w:color w:val="333333"/>
                      <w:sz w:val="18"/>
                      <w:szCs w:val="18"/>
                    </w:rPr>
                    <w:t xml:space="preserve">) </w:t>
                  </w:r>
                  <w:r>
                    <w:rPr>
                      <w:i/>
                      <w:color w:val="333333"/>
                      <w:sz w:val="18"/>
                      <w:szCs w:val="18"/>
                    </w:rPr>
                    <w:t>963-04-20</w:t>
                  </w:r>
                  <w:r w:rsidRPr="002A36C4">
                    <w:rPr>
                      <w:i/>
                      <w:color w:val="999999"/>
                      <w:sz w:val="18"/>
                      <w:szCs w:val="18"/>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51" type="#_x0000_t75" alt="logo" style="position:absolute;left:1418;top:680;width:6270;height:1305;visibility:visible" wrapcoords="2274 248 1033 4717 310 8193 103 10676 52 12414 258 16138 -52 20110 -52 21352 775 21352 827 21352 1085 20110 1499 20110 2945 16883 8113 16138 21083 13407 21187 12166 21600 9186 21600 4717 20980 4469 3514 4221 3049 1490 2790 248 2274 248">
            <v:imagedata r:id="rId1" o:title=""/>
          </v:shape>
        </v:group>
      </w:pict>
    </w:r>
    <w:r>
      <w:rPr>
        <w:sz w:val="10"/>
        <w:szCs w:val="10"/>
      </w:rPr>
      <w:t xml:space="preserve"> </w:t>
    </w:r>
  </w:p>
  <w:p w:rsidR="003243E7" w:rsidRDefault="003243E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FB4"/>
    <w:rsid w:val="00061FF2"/>
    <w:rsid w:val="000B5D88"/>
    <w:rsid w:val="00185AD7"/>
    <w:rsid w:val="001C50DE"/>
    <w:rsid w:val="002A36C4"/>
    <w:rsid w:val="002A3FB4"/>
    <w:rsid w:val="002F6C78"/>
    <w:rsid w:val="003243E7"/>
    <w:rsid w:val="00470855"/>
    <w:rsid w:val="00616E37"/>
    <w:rsid w:val="006C2CAC"/>
    <w:rsid w:val="006D6D97"/>
    <w:rsid w:val="00706E08"/>
    <w:rsid w:val="008A40F2"/>
    <w:rsid w:val="008C3AEF"/>
    <w:rsid w:val="00B64F1A"/>
    <w:rsid w:val="00CA5FB3"/>
    <w:rsid w:val="00DF5729"/>
    <w:rsid w:val="00F41818"/>
    <w:rsid w:val="00FA05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88"/>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DF5729"/>
    <w:pPr>
      <w:tabs>
        <w:tab w:val="center" w:pos="4677"/>
        <w:tab w:val="right" w:pos="9355"/>
      </w:tabs>
    </w:pPr>
  </w:style>
  <w:style w:type="character" w:customStyle="1" w:styleId="HeaderChar">
    <w:name w:val="Header Char"/>
    <w:basedOn w:val="DefaultParagraphFont"/>
    <w:link w:val="Header"/>
    <w:uiPriority w:val="99"/>
    <w:semiHidden/>
    <w:rsid w:val="00CC0033"/>
    <w:rPr>
      <w:sz w:val="20"/>
      <w:szCs w:val="20"/>
    </w:rPr>
  </w:style>
  <w:style w:type="paragraph" w:styleId="Footer">
    <w:name w:val="footer"/>
    <w:basedOn w:val="Normal"/>
    <w:link w:val="FooterChar"/>
    <w:uiPriority w:val="99"/>
    <w:rsid w:val="00DF5729"/>
    <w:pPr>
      <w:tabs>
        <w:tab w:val="center" w:pos="4677"/>
        <w:tab w:val="right" w:pos="9355"/>
      </w:tabs>
    </w:pPr>
  </w:style>
  <w:style w:type="character" w:customStyle="1" w:styleId="FooterChar">
    <w:name w:val="Footer Char"/>
    <w:basedOn w:val="DefaultParagraphFont"/>
    <w:link w:val="Footer"/>
    <w:uiPriority w:val="99"/>
    <w:semiHidden/>
    <w:rsid w:val="00CC0033"/>
    <w:rPr>
      <w:sz w:val="20"/>
      <w:szCs w:val="20"/>
    </w:rPr>
  </w:style>
  <w:style w:type="table" w:styleId="TableGrid">
    <w:name w:val="Table Grid"/>
    <w:basedOn w:val="TableNormal"/>
    <w:uiPriority w:val="99"/>
    <w:rsid w:val="00DF57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link w:val="FootnoteText"/>
    <w:uiPriority w:val="99"/>
    <w:semiHidden/>
    <w:locked/>
    <w:rsid w:val="000B5D88"/>
    <w:rPr>
      <w:rFonts w:cs="Times New Roman"/>
      <w:lang w:val="ru-RU" w:eastAsia="ru-RU" w:bidi="ar-SA"/>
    </w:rPr>
  </w:style>
  <w:style w:type="paragraph" w:styleId="FootnoteText">
    <w:name w:val="footnote text"/>
    <w:basedOn w:val="Normal"/>
    <w:link w:val="FootnoteTextChar1"/>
    <w:uiPriority w:val="99"/>
    <w:rsid w:val="000B5D88"/>
  </w:style>
  <w:style w:type="character" w:customStyle="1" w:styleId="FootnoteTextChar">
    <w:name w:val="Footnote Text Char"/>
    <w:basedOn w:val="DefaultParagraphFont"/>
    <w:link w:val="FootnoteText"/>
    <w:uiPriority w:val="99"/>
    <w:semiHidden/>
    <w:rsid w:val="00CC0033"/>
    <w:rPr>
      <w:sz w:val="20"/>
      <w:szCs w:val="20"/>
    </w:rPr>
  </w:style>
  <w:style w:type="character" w:styleId="FootnoteReference">
    <w:name w:val="footnote reference"/>
    <w:basedOn w:val="DefaultParagraphFont"/>
    <w:uiPriority w:val="99"/>
    <w:rsid w:val="000B5D8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29692572">
      <w:marLeft w:val="0"/>
      <w:marRight w:val="0"/>
      <w:marTop w:val="0"/>
      <w:marBottom w:val="0"/>
      <w:divBdr>
        <w:top w:val="none" w:sz="0" w:space="0" w:color="auto"/>
        <w:left w:val="none" w:sz="0" w:space="0" w:color="auto"/>
        <w:bottom w:val="none" w:sz="0" w:space="0" w:color="auto"/>
        <w:right w:val="none" w:sz="0" w:space="0" w:color="auto"/>
      </w:divBdr>
    </w:div>
    <w:div w:id="1429692573">
      <w:marLeft w:val="0"/>
      <w:marRight w:val="0"/>
      <w:marTop w:val="0"/>
      <w:marBottom w:val="0"/>
      <w:divBdr>
        <w:top w:val="none" w:sz="0" w:space="0" w:color="auto"/>
        <w:left w:val="none" w:sz="0" w:space="0" w:color="auto"/>
        <w:bottom w:val="none" w:sz="0" w:space="0" w:color="auto"/>
        <w:right w:val="none" w:sz="0" w:space="0" w:color="auto"/>
      </w:divBdr>
    </w:div>
    <w:div w:id="1429692574">
      <w:marLeft w:val="0"/>
      <w:marRight w:val="0"/>
      <w:marTop w:val="0"/>
      <w:marBottom w:val="0"/>
      <w:divBdr>
        <w:top w:val="none" w:sz="0" w:space="0" w:color="auto"/>
        <w:left w:val="none" w:sz="0" w:space="0" w:color="auto"/>
        <w:bottom w:val="none" w:sz="0" w:space="0" w:color="auto"/>
        <w:right w:val="none" w:sz="0" w:space="0" w:color="auto"/>
      </w:divBdr>
    </w:div>
    <w:div w:id="1429692575">
      <w:marLeft w:val="0"/>
      <w:marRight w:val="0"/>
      <w:marTop w:val="0"/>
      <w:marBottom w:val="0"/>
      <w:divBdr>
        <w:top w:val="none" w:sz="0" w:space="0" w:color="auto"/>
        <w:left w:val="none" w:sz="0" w:space="0" w:color="auto"/>
        <w:bottom w:val="none" w:sz="0" w:space="0" w:color="auto"/>
        <w:right w:val="none" w:sz="0" w:space="0" w:color="auto"/>
      </w:divBdr>
    </w:div>
    <w:div w:id="1429692576">
      <w:marLeft w:val="0"/>
      <w:marRight w:val="0"/>
      <w:marTop w:val="0"/>
      <w:marBottom w:val="0"/>
      <w:divBdr>
        <w:top w:val="none" w:sz="0" w:space="0" w:color="auto"/>
        <w:left w:val="none" w:sz="0" w:space="0" w:color="auto"/>
        <w:bottom w:val="none" w:sz="0" w:space="0" w:color="auto"/>
        <w:right w:val="none" w:sz="0" w:space="0" w:color="auto"/>
      </w:divBdr>
    </w:div>
    <w:div w:id="1429692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52</Pages>
  <Words>22595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23.12.2014 N 1104н"Об утверждении Правил по охране труда при эксплуатации холодильных установок"(Зарегистрировано в Минюсте России 26.02.2015 N 36219)</dc:title>
  <dc:subject/>
  <dc:creator>ConsultantPlus</dc:creator>
  <cp:keywords/>
  <dc:description/>
  <cp:lastModifiedBy>Папа</cp:lastModifiedBy>
  <cp:revision>2</cp:revision>
  <dcterms:created xsi:type="dcterms:W3CDTF">2015-09-17T19:22:00Z</dcterms:created>
  <dcterms:modified xsi:type="dcterms:W3CDTF">2015-09-17T19:22:00Z</dcterms:modified>
</cp:coreProperties>
</file>